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5D3ED" w14:textId="77777777" w:rsidR="00BD3478" w:rsidRPr="00994DF5" w:rsidRDefault="00BD3478" w:rsidP="00E01D39">
      <w:pPr>
        <w:widowControl w:val="0"/>
        <w:autoSpaceDE w:val="0"/>
        <w:autoSpaceDN w:val="0"/>
        <w:adjustRightInd w:val="0"/>
        <w:rPr>
          <w:rFonts w:cs="Calibri"/>
          <w:b/>
          <w:bCs/>
          <w:sz w:val="32"/>
          <w:szCs w:val="19"/>
        </w:rPr>
      </w:pPr>
    </w:p>
    <w:p w14:paraId="053011AE" w14:textId="77777777" w:rsidR="00E01D39" w:rsidRPr="00994DF5" w:rsidRDefault="00AB2491" w:rsidP="00E01D39">
      <w:pPr>
        <w:widowControl w:val="0"/>
        <w:autoSpaceDE w:val="0"/>
        <w:autoSpaceDN w:val="0"/>
        <w:adjustRightInd w:val="0"/>
        <w:rPr>
          <w:rFonts w:cs="Calibri"/>
          <w:b/>
          <w:bCs/>
          <w:sz w:val="32"/>
          <w:szCs w:val="19"/>
        </w:rPr>
      </w:pPr>
      <w:r w:rsidRPr="00994DF5">
        <w:rPr>
          <w:rFonts w:cs="Calibri"/>
          <w:b/>
          <w:bCs/>
          <w:sz w:val="32"/>
          <w:szCs w:val="19"/>
        </w:rPr>
        <w:t>Master List of Competencies</w:t>
      </w:r>
      <w:r w:rsidR="00BE052A" w:rsidRPr="00994DF5">
        <w:rPr>
          <w:rFonts w:cs="Calibri"/>
          <w:b/>
          <w:bCs/>
          <w:sz w:val="32"/>
          <w:szCs w:val="19"/>
        </w:rPr>
        <w:t xml:space="preserve"> </w:t>
      </w:r>
    </w:p>
    <w:p w14:paraId="2022E6F3" w14:textId="77777777" w:rsidR="001218E9" w:rsidRPr="00994DF5" w:rsidRDefault="001218E9" w:rsidP="00E01D39">
      <w:pPr>
        <w:widowControl w:val="0"/>
        <w:autoSpaceDE w:val="0"/>
        <w:autoSpaceDN w:val="0"/>
        <w:adjustRightInd w:val="0"/>
        <w:rPr>
          <w:rFonts w:cs="Calibri"/>
          <w:b/>
          <w:bCs/>
          <w:sz w:val="21"/>
          <w:szCs w:val="21"/>
        </w:rPr>
      </w:pPr>
    </w:p>
    <w:p w14:paraId="7602CE97" w14:textId="61D76663" w:rsidR="00522ED1" w:rsidRPr="002E13BA" w:rsidRDefault="009C491B" w:rsidP="001218E9">
      <w:pPr>
        <w:widowControl w:val="0"/>
        <w:autoSpaceDE w:val="0"/>
        <w:autoSpaceDN w:val="0"/>
        <w:adjustRightInd w:val="0"/>
        <w:jc w:val="both"/>
        <w:rPr>
          <w:rFonts w:cs="Calibri"/>
          <w:bCs/>
        </w:rPr>
      </w:pPr>
      <w:r w:rsidRPr="002E13BA">
        <w:rPr>
          <w:rFonts w:cs="Calibri"/>
          <w:bCs/>
        </w:rPr>
        <w:t xml:space="preserve">The </w:t>
      </w:r>
      <w:r w:rsidR="00AB2491" w:rsidRPr="002E13BA">
        <w:rPr>
          <w:rFonts w:cs="Calibri"/>
          <w:bCs/>
        </w:rPr>
        <w:t>Master List of Competencies is</w:t>
      </w:r>
      <w:r w:rsidR="00BE052A" w:rsidRPr="002E13BA">
        <w:rPr>
          <w:rFonts w:cs="Calibri"/>
          <w:bCs/>
        </w:rPr>
        <w:t xml:space="preserve"> your official record of attainment </w:t>
      </w:r>
      <w:r w:rsidR="00AB2491" w:rsidRPr="002E13BA">
        <w:rPr>
          <w:rFonts w:cs="Calibri"/>
          <w:bCs/>
        </w:rPr>
        <w:t xml:space="preserve">of the </w:t>
      </w:r>
      <w:hyperlink r:id="rId8" w:history="1">
        <w:r w:rsidR="00AB2491" w:rsidRPr="002E13BA">
          <w:rPr>
            <w:rStyle w:val="Hyperlink"/>
            <w:rFonts w:cs="Calibri"/>
            <w:bCs/>
          </w:rPr>
          <w:t>Integrated Competencies for Dietetic Education and Practice</w:t>
        </w:r>
      </w:hyperlink>
      <w:r w:rsidR="00BE052A" w:rsidRPr="002E13BA">
        <w:rPr>
          <w:rFonts w:cs="Calibri"/>
          <w:bCs/>
        </w:rPr>
        <w:t xml:space="preserve"> (ICDEP)</w:t>
      </w:r>
      <w:r w:rsidR="006E44E1" w:rsidRPr="002E13BA">
        <w:rPr>
          <w:rFonts w:cs="Calibri"/>
          <w:bCs/>
        </w:rPr>
        <w:t xml:space="preserve"> version 3.0</w:t>
      </w:r>
      <w:r w:rsidR="005B5A95" w:rsidRPr="002E13BA">
        <w:rPr>
          <w:rFonts w:cs="Calibri"/>
          <w:bCs/>
        </w:rPr>
        <w:t xml:space="preserve">. </w:t>
      </w:r>
      <w:r w:rsidR="00BE052A" w:rsidRPr="002E13BA">
        <w:rPr>
          <w:rFonts w:cs="Calibri"/>
          <w:bCs/>
        </w:rPr>
        <w:t>This summary document is submitted to the College with your application</w:t>
      </w:r>
      <w:r w:rsidR="005B5A95" w:rsidRPr="002E13BA">
        <w:rPr>
          <w:rFonts w:cs="Calibri"/>
          <w:bCs/>
        </w:rPr>
        <w:t xml:space="preserve">. </w:t>
      </w:r>
    </w:p>
    <w:p w14:paraId="64BC80A6" w14:textId="77777777" w:rsidR="00522ED1" w:rsidRPr="002E13BA" w:rsidRDefault="00522ED1" w:rsidP="001218E9">
      <w:pPr>
        <w:widowControl w:val="0"/>
        <w:autoSpaceDE w:val="0"/>
        <w:autoSpaceDN w:val="0"/>
        <w:adjustRightInd w:val="0"/>
        <w:jc w:val="both"/>
        <w:rPr>
          <w:rFonts w:cs="Calibri"/>
          <w:b/>
          <w:bCs/>
          <w:highlight w:val="yellow"/>
        </w:rPr>
      </w:pPr>
    </w:p>
    <w:p w14:paraId="2EA03BA5" w14:textId="4492CEB1" w:rsidR="00D66B22" w:rsidRPr="002E13BA" w:rsidRDefault="00522ED1" w:rsidP="001218E9">
      <w:pPr>
        <w:widowControl w:val="0"/>
        <w:autoSpaceDE w:val="0"/>
        <w:autoSpaceDN w:val="0"/>
        <w:adjustRightInd w:val="0"/>
        <w:jc w:val="both"/>
        <w:rPr>
          <w:rFonts w:cs="Calibri"/>
          <w:bCs/>
          <w:u w:val="single"/>
        </w:rPr>
      </w:pPr>
      <w:r w:rsidRPr="002E13BA">
        <w:rPr>
          <w:rFonts w:cs="Calibri"/>
          <w:b/>
          <w:bCs/>
        </w:rPr>
        <w:t>Bring</w:t>
      </w:r>
      <w:r w:rsidR="00713CFE" w:rsidRPr="002E13BA">
        <w:rPr>
          <w:rFonts w:cs="Calibri"/>
          <w:b/>
          <w:bCs/>
        </w:rPr>
        <w:t xml:space="preserve">/have access to </w:t>
      </w:r>
      <w:r w:rsidRPr="002E13BA">
        <w:rPr>
          <w:rFonts w:cs="Calibri"/>
          <w:b/>
          <w:bCs/>
        </w:rPr>
        <w:t xml:space="preserve">this document </w:t>
      </w:r>
      <w:r w:rsidR="00713CFE" w:rsidRPr="002E13BA">
        <w:rPr>
          <w:rFonts w:cs="Calibri"/>
          <w:b/>
          <w:bCs/>
        </w:rPr>
        <w:t>at</w:t>
      </w:r>
      <w:r w:rsidRPr="002E13BA">
        <w:rPr>
          <w:rFonts w:cs="Calibri"/>
          <w:b/>
          <w:bCs/>
        </w:rPr>
        <w:t xml:space="preserve"> each placement</w:t>
      </w:r>
      <w:r w:rsidR="00713CFE" w:rsidRPr="002E13BA">
        <w:rPr>
          <w:rFonts w:cs="Calibri"/>
          <w:b/>
          <w:bCs/>
        </w:rPr>
        <w:t>, it may be completed electronically</w:t>
      </w:r>
      <w:r w:rsidRPr="002E13BA">
        <w:rPr>
          <w:rFonts w:cs="Calibri"/>
          <w:b/>
          <w:bCs/>
        </w:rPr>
        <w:t xml:space="preserve">. </w:t>
      </w:r>
      <w:r w:rsidRPr="002E13BA">
        <w:rPr>
          <w:rFonts w:cs="Calibri"/>
          <w:bCs/>
        </w:rPr>
        <w:t xml:space="preserve">All </w:t>
      </w:r>
      <w:r w:rsidR="005B5A95" w:rsidRPr="002E13BA">
        <w:rPr>
          <w:rFonts w:cs="Calibri"/>
          <w:bCs/>
        </w:rPr>
        <w:t>supervisor</w:t>
      </w:r>
      <w:r w:rsidR="00181F54" w:rsidRPr="002E13BA">
        <w:rPr>
          <w:rFonts w:cs="Calibri"/>
          <w:bCs/>
        </w:rPr>
        <w:t xml:space="preserve">s </w:t>
      </w:r>
      <w:r w:rsidRPr="002E13BA">
        <w:rPr>
          <w:rFonts w:cs="Calibri"/>
          <w:bCs/>
        </w:rPr>
        <w:t>must</w:t>
      </w:r>
      <w:r w:rsidR="00181F54" w:rsidRPr="002E13BA">
        <w:rPr>
          <w:rFonts w:cs="Calibri"/>
          <w:bCs/>
        </w:rPr>
        <w:t xml:space="preserve"> sign this one document</w:t>
      </w:r>
      <w:r w:rsidR="005B5A95" w:rsidRPr="002E13BA">
        <w:rPr>
          <w:rFonts w:cs="Calibri"/>
          <w:bCs/>
        </w:rPr>
        <w:t xml:space="preserve">. </w:t>
      </w:r>
      <w:r w:rsidR="00181F54" w:rsidRPr="002E13BA">
        <w:rPr>
          <w:rFonts w:cs="Calibri"/>
          <w:bCs/>
        </w:rPr>
        <w:t xml:space="preserve">Do not submit multiple copies of </w:t>
      </w:r>
      <w:r w:rsidR="00713CFE" w:rsidRPr="002E13BA">
        <w:rPr>
          <w:rFonts w:cs="Calibri"/>
          <w:bCs/>
        </w:rPr>
        <w:t xml:space="preserve">the </w:t>
      </w:r>
      <w:r w:rsidR="00181F54" w:rsidRPr="002E13BA">
        <w:rPr>
          <w:rFonts w:cs="Calibri"/>
          <w:bCs/>
        </w:rPr>
        <w:t>Master list of Competencies.</w:t>
      </w:r>
    </w:p>
    <w:p w14:paraId="541CEC87" w14:textId="77777777" w:rsidR="00AB2491" w:rsidRPr="002E13BA" w:rsidRDefault="00AB2491" w:rsidP="001218E9">
      <w:pPr>
        <w:widowControl w:val="0"/>
        <w:autoSpaceDE w:val="0"/>
        <w:autoSpaceDN w:val="0"/>
        <w:adjustRightInd w:val="0"/>
        <w:jc w:val="both"/>
        <w:rPr>
          <w:rFonts w:cs="Calibri"/>
          <w:bCs/>
        </w:rPr>
      </w:pPr>
    </w:p>
    <w:p w14:paraId="74AACABC" w14:textId="0A309965" w:rsidR="00D66B22" w:rsidRPr="002E13BA" w:rsidRDefault="00D66B22" w:rsidP="001218E9">
      <w:pPr>
        <w:widowControl w:val="0"/>
        <w:autoSpaceDE w:val="0"/>
        <w:autoSpaceDN w:val="0"/>
        <w:adjustRightInd w:val="0"/>
        <w:jc w:val="both"/>
        <w:rPr>
          <w:rFonts w:cs="Calibri"/>
          <w:bCs/>
        </w:rPr>
      </w:pPr>
      <w:r w:rsidRPr="002E13BA">
        <w:rPr>
          <w:rFonts w:cs="Calibri"/>
          <w:bCs/>
        </w:rPr>
        <w:t>At the end of each placement, identify any performance indicators that are evaluated with a rating of “</w:t>
      </w:r>
      <w:r w:rsidR="00522ED1" w:rsidRPr="002E13BA">
        <w:rPr>
          <w:rFonts w:cs="Calibri"/>
          <w:bCs/>
        </w:rPr>
        <w:t>C</w:t>
      </w:r>
      <w:r w:rsidRPr="002E13BA">
        <w:rPr>
          <w:rFonts w:cs="Calibri"/>
          <w:bCs/>
        </w:rPr>
        <w:t xml:space="preserve">” </w:t>
      </w:r>
      <w:r w:rsidR="00522ED1" w:rsidRPr="002E13BA">
        <w:rPr>
          <w:rFonts w:cs="Calibri"/>
          <w:bCs/>
        </w:rPr>
        <w:t>(Competent</w:t>
      </w:r>
      <w:r w:rsidRPr="002E13BA">
        <w:rPr>
          <w:rFonts w:cs="Calibri"/>
          <w:bCs/>
        </w:rPr>
        <w:t>)</w:t>
      </w:r>
      <w:r w:rsidR="00AB2491" w:rsidRPr="002E13BA">
        <w:rPr>
          <w:rFonts w:cs="Calibri"/>
          <w:bCs/>
        </w:rPr>
        <w:t xml:space="preserve"> on the </w:t>
      </w:r>
      <w:hyperlink r:id="rId9" w:history="1">
        <w:r w:rsidR="004C17C4" w:rsidRPr="002E13BA">
          <w:rPr>
            <w:rStyle w:val="Hyperlink"/>
            <w:rFonts w:cs="Calibri"/>
            <w:b/>
            <w:bCs/>
          </w:rPr>
          <w:t>Placement</w:t>
        </w:r>
        <w:r w:rsidR="00AB2491" w:rsidRPr="002E13BA">
          <w:rPr>
            <w:rStyle w:val="Hyperlink"/>
            <w:rFonts w:cs="Calibri"/>
            <w:b/>
            <w:bCs/>
          </w:rPr>
          <w:t xml:space="preserve"> Evaluation</w:t>
        </w:r>
      </w:hyperlink>
      <w:r w:rsidR="00AB2491" w:rsidRPr="002E13BA">
        <w:rPr>
          <w:rFonts w:cs="Calibri"/>
          <w:b/>
          <w:bCs/>
        </w:rPr>
        <w:t xml:space="preserve"> </w:t>
      </w:r>
      <w:r w:rsidR="00713CFE" w:rsidRPr="00713CFE">
        <w:rPr>
          <w:rFonts w:cs="Calibri"/>
          <w:b/>
          <w:bCs/>
        </w:rPr>
        <w:t>Form</w:t>
      </w:r>
      <w:r w:rsidR="00713CFE" w:rsidRPr="00713CFE">
        <w:rPr>
          <w:rFonts w:cs="Calibri"/>
          <w:bCs/>
        </w:rPr>
        <w:t xml:space="preserve"> and</w:t>
      </w:r>
      <w:r w:rsidRPr="002E13BA">
        <w:rPr>
          <w:rFonts w:cs="Calibri"/>
          <w:bCs/>
        </w:rPr>
        <w:t xml:space="preserve"> ensure that </w:t>
      </w:r>
      <w:r w:rsidR="00713CFE" w:rsidRPr="002E13BA">
        <w:rPr>
          <w:rFonts w:cs="Calibri"/>
          <w:bCs/>
        </w:rPr>
        <w:t xml:space="preserve">your </w:t>
      </w:r>
      <w:r w:rsidR="005B5A95" w:rsidRPr="002E13BA">
        <w:rPr>
          <w:rFonts w:cs="Calibri"/>
          <w:bCs/>
        </w:rPr>
        <w:t>supervisor</w:t>
      </w:r>
      <w:r w:rsidRPr="002E13BA">
        <w:rPr>
          <w:rFonts w:cs="Calibri"/>
          <w:bCs/>
        </w:rPr>
        <w:t xml:space="preserve"> also signs off on that same performance indicator in the </w:t>
      </w:r>
      <w:r w:rsidR="00AB2491" w:rsidRPr="002E13BA">
        <w:rPr>
          <w:rFonts w:cs="Calibri"/>
          <w:bCs/>
        </w:rPr>
        <w:t>Master List of Competencies</w:t>
      </w:r>
      <w:r w:rsidR="005B5A95" w:rsidRPr="002E13BA">
        <w:rPr>
          <w:rFonts w:cs="Calibri"/>
          <w:bCs/>
        </w:rPr>
        <w:t xml:space="preserve">. </w:t>
      </w:r>
    </w:p>
    <w:p w14:paraId="57308A61" w14:textId="77777777" w:rsidR="00D66B22" w:rsidRPr="00994DF5" w:rsidRDefault="00D66B22" w:rsidP="001218E9">
      <w:pPr>
        <w:widowControl w:val="0"/>
        <w:autoSpaceDE w:val="0"/>
        <w:autoSpaceDN w:val="0"/>
        <w:adjustRightInd w:val="0"/>
        <w:jc w:val="both"/>
        <w:rPr>
          <w:rFonts w:cs="Calibri"/>
          <w:bCs/>
          <w:sz w:val="21"/>
          <w:szCs w:val="21"/>
        </w:rPr>
      </w:pPr>
    </w:p>
    <w:p w14:paraId="0C4DC53C" w14:textId="509A13B2" w:rsidR="00713CFE" w:rsidRPr="005815C9" w:rsidRDefault="00713CFE" w:rsidP="00713CFE">
      <w:pPr>
        <w:widowControl w:val="0"/>
        <w:autoSpaceDE w:val="0"/>
        <w:autoSpaceDN w:val="0"/>
        <w:adjustRightInd w:val="0"/>
        <w:jc w:val="both"/>
        <w:rPr>
          <w:rFonts w:cs="Calibri"/>
          <w:bCs/>
        </w:rPr>
      </w:pPr>
      <w:r w:rsidRPr="005815C9">
        <w:rPr>
          <w:rFonts w:cs="Calibri"/>
          <w:bCs/>
        </w:rPr>
        <w:t xml:space="preserve">It is expected that students will progress towards entry-level proficiency during their </w:t>
      </w:r>
      <w:r>
        <w:rPr>
          <w:rFonts w:cs="Calibri"/>
          <w:bCs/>
        </w:rPr>
        <w:t>Independent P</w:t>
      </w:r>
      <w:r w:rsidRPr="005815C9">
        <w:rPr>
          <w:rFonts w:cs="Calibri"/>
          <w:bCs/>
        </w:rPr>
        <w:t xml:space="preserve">racticum. A rating of </w:t>
      </w:r>
      <w:r>
        <w:rPr>
          <w:rFonts w:cs="Calibri"/>
          <w:bCs/>
        </w:rPr>
        <w:t xml:space="preserve">”C” (competent) </w:t>
      </w:r>
      <w:r w:rsidRPr="005815C9">
        <w:rPr>
          <w:rFonts w:cs="Calibri"/>
          <w:bCs/>
        </w:rPr>
        <w:t xml:space="preserve">is expected by the end of the practicum for all of the performance indicators </w:t>
      </w:r>
      <w:r>
        <w:rPr>
          <w:rFonts w:cs="Calibri"/>
          <w:bCs/>
        </w:rPr>
        <w:t>required with “D” (Does)</w:t>
      </w:r>
      <w:r w:rsidRPr="005815C9">
        <w:rPr>
          <w:rFonts w:cs="Calibri"/>
          <w:bCs/>
        </w:rPr>
        <w:t xml:space="preserve"> </w:t>
      </w:r>
      <w:r>
        <w:rPr>
          <w:rFonts w:cs="Calibri"/>
          <w:bCs/>
        </w:rPr>
        <w:t xml:space="preserve">or “SH” (Shows How) </w:t>
      </w:r>
      <w:r w:rsidRPr="005815C9">
        <w:rPr>
          <w:rFonts w:cs="Calibri"/>
          <w:bCs/>
        </w:rPr>
        <w:t xml:space="preserve">in the </w:t>
      </w:r>
      <w:hyperlink r:id="rId10" w:history="1">
        <w:r w:rsidRPr="005815C9">
          <w:rPr>
            <w:rStyle w:val="Hyperlink"/>
            <w:rFonts w:cs="Calibri"/>
            <w:bCs/>
          </w:rPr>
          <w:t>Integrated Competencies for Dietetic Education and Practice (ICDEP)</w:t>
        </w:r>
      </w:hyperlink>
      <w:r w:rsidRPr="005815C9">
        <w:rPr>
          <w:rFonts w:cs="Calibri"/>
          <w:bCs/>
        </w:rPr>
        <w:t xml:space="preserve"> </w:t>
      </w:r>
      <w:r>
        <w:rPr>
          <w:rFonts w:cs="Calibri"/>
          <w:bCs/>
        </w:rPr>
        <w:t xml:space="preserve">version 3.0 (2020) </w:t>
      </w:r>
      <w:r w:rsidRPr="005815C9">
        <w:rPr>
          <w:rFonts w:cs="Calibri"/>
          <w:bCs/>
        </w:rPr>
        <w:t xml:space="preserve">for assessment during the practicum. </w:t>
      </w:r>
      <w:r>
        <w:rPr>
          <w:rFonts w:cs="Calibri"/>
          <w:bCs/>
        </w:rPr>
        <w:t>For the three “SH” (Shows How) performance indicators under the practicum column of the ICDEP, s</w:t>
      </w:r>
      <w:r w:rsidRPr="005815C9">
        <w:rPr>
          <w:rFonts w:cs="Calibri"/>
          <w:bCs/>
        </w:rPr>
        <w:t>imulated activities may be used to demonstrate achievement</w:t>
      </w:r>
      <w:r>
        <w:rPr>
          <w:rFonts w:cs="Calibri"/>
          <w:bCs/>
        </w:rPr>
        <w:t xml:space="preserve"> at the competent level. </w:t>
      </w:r>
    </w:p>
    <w:p w14:paraId="44882F63" w14:textId="77777777" w:rsidR="001218E9" w:rsidRPr="00994DF5" w:rsidRDefault="001218E9" w:rsidP="001218E9">
      <w:pPr>
        <w:widowControl w:val="0"/>
        <w:autoSpaceDE w:val="0"/>
        <w:autoSpaceDN w:val="0"/>
        <w:adjustRightInd w:val="0"/>
        <w:jc w:val="both"/>
        <w:rPr>
          <w:rFonts w:cs="Calibri"/>
          <w:bCs/>
          <w:sz w:val="4"/>
          <w:szCs w:val="21"/>
        </w:rPr>
      </w:pPr>
    </w:p>
    <w:p w14:paraId="2F4BCFB9" w14:textId="77777777" w:rsidR="00713CFE" w:rsidRPr="005815C9" w:rsidRDefault="00713CFE" w:rsidP="00713CFE">
      <w:pPr>
        <w:widowControl w:val="0"/>
        <w:autoSpaceDE w:val="0"/>
        <w:autoSpaceDN w:val="0"/>
        <w:adjustRightInd w:val="0"/>
        <w:jc w:val="both"/>
        <w:rPr>
          <w:rFonts w:cs="Calibri"/>
        </w:rPr>
      </w:pPr>
      <w:r w:rsidRPr="005815C9">
        <w:rPr>
          <w:rFonts w:cs="Calibri"/>
          <w:bCs/>
        </w:rPr>
        <w:t xml:space="preserve">The ICDEP defines </w:t>
      </w:r>
      <w:r w:rsidRPr="005815C9">
        <w:rPr>
          <w:rFonts w:cs="Calibri"/>
          <w:b/>
          <w:u w:val="single"/>
        </w:rPr>
        <w:t>Entry-Level Proficiency</w:t>
      </w:r>
      <w:r w:rsidRPr="005815C9">
        <w:rPr>
          <w:rFonts w:cs="Calibri"/>
        </w:rPr>
        <w:t xml:space="preserve"> as:</w:t>
      </w:r>
    </w:p>
    <w:p w14:paraId="0A6CC3F4" w14:textId="77777777" w:rsidR="00713CFE" w:rsidRPr="005815C9" w:rsidRDefault="00713CFE" w:rsidP="00713CFE">
      <w:pPr>
        <w:widowControl w:val="0"/>
        <w:autoSpaceDE w:val="0"/>
        <w:autoSpaceDN w:val="0"/>
        <w:adjustRightInd w:val="0"/>
        <w:jc w:val="both"/>
        <w:rPr>
          <w:rFonts w:cs="Calibri"/>
          <w:bCs/>
        </w:rPr>
      </w:pPr>
    </w:p>
    <w:p w14:paraId="09A60FA8" w14:textId="77777777" w:rsidR="00713CFE" w:rsidRPr="00117B76" w:rsidRDefault="00713CFE" w:rsidP="00713CFE">
      <w:pPr>
        <w:ind w:left="720"/>
        <w:jc w:val="both"/>
        <w:rPr>
          <w:rFonts w:cs="Calibri"/>
        </w:rPr>
      </w:pPr>
      <w:r w:rsidRPr="00117B76">
        <w:rPr>
          <w:rFonts w:cs="Calibri"/>
          <w:i/>
          <w:iCs/>
        </w:rPr>
        <w:t>Entry-level dietitians apply approaches consistent with standards and best practices in the profession. They recognize situations beyond their capacity and take appropriate steps to ensure such situations are addressed safely and ethically</w:t>
      </w:r>
      <w:r w:rsidRPr="00117B76">
        <w:rPr>
          <w:rFonts w:cs="Calibri"/>
        </w:rPr>
        <w:t>.</w:t>
      </w:r>
    </w:p>
    <w:p w14:paraId="42B3535B" w14:textId="77777777" w:rsidR="00713CFE" w:rsidRPr="005815C9" w:rsidRDefault="00713CFE" w:rsidP="00713CFE">
      <w:pPr>
        <w:jc w:val="both"/>
        <w:rPr>
          <w:rFonts w:cs="Calibri"/>
          <w:sz w:val="21"/>
          <w:szCs w:val="21"/>
        </w:rPr>
      </w:pPr>
    </w:p>
    <w:p w14:paraId="7491B427" w14:textId="4D36D402" w:rsidR="00713CFE" w:rsidRPr="005815C9" w:rsidRDefault="00713CFE" w:rsidP="00713CFE">
      <w:pPr>
        <w:jc w:val="both"/>
        <w:rPr>
          <w:rFonts w:cs="Calibri"/>
        </w:rPr>
      </w:pPr>
      <w:r w:rsidRPr="005815C9">
        <w:rPr>
          <w:rFonts w:cs="Calibri"/>
          <w:b/>
          <w:u w:val="single"/>
        </w:rPr>
        <w:t>Practice Competenc</w:t>
      </w:r>
      <w:r>
        <w:rPr>
          <w:rFonts w:cs="Calibri"/>
          <w:b/>
          <w:u w:val="single"/>
        </w:rPr>
        <w:t>ies (PCs)</w:t>
      </w:r>
      <w:r>
        <w:rPr>
          <w:rFonts w:cs="Calibri"/>
        </w:rPr>
        <w:t xml:space="preserve"> the minimum set of practice abilities that dietitians are expected to possess at the point of initial registration, enabling their entry to </w:t>
      </w:r>
      <w:proofErr w:type="spellStart"/>
      <w:r>
        <w:rPr>
          <w:rFonts w:cs="Calibri"/>
        </w:rPr>
        <w:t>practise</w:t>
      </w:r>
      <w:proofErr w:type="spellEnd"/>
      <w:r>
        <w:rPr>
          <w:rFonts w:cs="Calibri"/>
        </w:rPr>
        <w:t xml:space="preserve">. </w:t>
      </w:r>
    </w:p>
    <w:p w14:paraId="14B9442A" w14:textId="77777777" w:rsidR="00713CFE" w:rsidRPr="005815C9" w:rsidRDefault="00713CFE" w:rsidP="00713CFE">
      <w:pPr>
        <w:jc w:val="both"/>
        <w:rPr>
          <w:rFonts w:cs="Calibri"/>
          <w:b/>
          <w:u w:val="single"/>
        </w:rPr>
      </w:pPr>
    </w:p>
    <w:p w14:paraId="2278CCD0" w14:textId="77777777" w:rsidR="00713CFE" w:rsidRPr="005815C9" w:rsidRDefault="00713CFE" w:rsidP="00713CFE">
      <w:pPr>
        <w:jc w:val="both"/>
        <w:rPr>
          <w:rFonts w:cs="Calibri"/>
        </w:rPr>
      </w:pPr>
      <w:r w:rsidRPr="005815C9">
        <w:rPr>
          <w:rFonts w:cs="Calibri"/>
          <w:b/>
          <w:u w:val="single"/>
        </w:rPr>
        <w:t xml:space="preserve">Performance </w:t>
      </w:r>
      <w:r w:rsidRPr="00FD0041">
        <w:rPr>
          <w:rFonts w:cs="Calibri"/>
          <w:b/>
          <w:u w:val="single"/>
        </w:rPr>
        <w:t>Indicators</w:t>
      </w:r>
      <w:r w:rsidRPr="00117B76">
        <w:rPr>
          <w:rFonts w:cs="Calibri"/>
          <w:b/>
        </w:rPr>
        <w:t xml:space="preserve"> (PIs)</w:t>
      </w:r>
      <w:r>
        <w:rPr>
          <w:rFonts w:cs="Calibri"/>
        </w:rPr>
        <w:t xml:space="preserve"> the </w:t>
      </w:r>
      <w:proofErr w:type="gramStart"/>
      <w:r>
        <w:rPr>
          <w:rFonts w:cs="Calibri"/>
        </w:rPr>
        <w:t>manner in which</w:t>
      </w:r>
      <w:proofErr w:type="gramEnd"/>
      <w:r>
        <w:rPr>
          <w:rFonts w:cs="Calibri"/>
        </w:rPr>
        <w:t xml:space="preserve"> possession of the practice competency is demonstrated and assessed.</w:t>
      </w:r>
    </w:p>
    <w:p w14:paraId="0F55FAF7" w14:textId="77777777" w:rsidR="00713CFE" w:rsidRPr="005815C9" w:rsidRDefault="00713CFE" w:rsidP="00713CFE">
      <w:pPr>
        <w:widowControl w:val="0"/>
        <w:autoSpaceDE w:val="0"/>
        <w:autoSpaceDN w:val="0"/>
        <w:adjustRightInd w:val="0"/>
        <w:jc w:val="both"/>
        <w:rPr>
          <w:rFonts w:cs="Calibri"/>
          <w:b/>
          <w:bCs/>
        </w:rPr>
      </w:pPr>
    </w:p>
    <w:p w14:paraId="7089A06E" w14:textId="77777777" w:rsidR="00713CFE" w:rsidRPr="005815C9" w:rsidRDefault="00713CFE" w:rsidP="00713CFE">
      <w:pPr>
        <w:widowControl w:val="0"/>
        <w:autoSpaceDE w:val="0"/>
        <w:autoSpaceDN w:val="0"/>
        <w:adjustRightInd w:val="0"/>
        <w:jc w:val="both"/>
        <w:rPr>
          <w:rFonts w:cs="Calibri"/>
          <w:b/>
          <w:bCs/>
          <w:u w:val="single"/>
        </w:rPr>
      </w:pPr>
      <w:r>
        <w:rPr>
          <w:rFonts w:cs="Calibri"/>
          <w:b/>
          <w:bCs/>
          <w:u w:val="single"/>
        </w:rPr>
        <w:t xml:space="preserve">ICDEP Practicum </w:t>
      </w:r>
      <w:r w:rsidRPr="005815C9">
        <w:rPr>
          <w:rFonts w:cs="Calibri"/>
          <w:b/>
          <w:bCs/>
          <w:u w:val="single"/>
        </w:rPr>
        <w:t>Performance Standards</w:t>
      </w:r>
      <w:r>
        <w:rPr>
          <w:rFonts w:cs="Calibri"/>
          <w:b/>
          <w:bCs/>
          <w:u w:val="single"/>
        </w:rPr>
        <w:t xml:space="preserve"> Definitions</w:t>
      </w:r>
      <w:r w:rsidRPr="005815C9">
        <w:rPr>
          <w:rFonts w:cs="Calibri"/>
          <w:b/>
          <w:bCs/>
          <w:u w:val="single"/>
        </w:rPr>
        <w:t>:</w:t>
      </w:r>
    </w:p>
    <w:p w14:paraId="6ADC9FD5" w14:textId="77777777" w:rsidR="00713CFE" w:rsidRPr="005815C9" w:rsidRDefault="00713CFE" w:rsidP="00713CFE">
      <w:pPr>
        <w:widowControl w:val="0"/>
        <w:autoSpaceDE w:val="0"/>
        <w:autoSpaceDN w:val="0"/>
        <w:adjustRightInd w:val="0"/>
        <w:jc w:val="both"/>
        <w:rPr>
          <w:rFonts w:cs="Calibri"/>
          <w:b/>
          <w:bCs/>
        </w:rPr>
      </w:pPr>
    </w:p>
    <w:p w14:paraId="2CECA298" w14:textId="77777777" w:rsidR="00713CFE" w:rsidRPr="00FD0041" w:rsidRDefault="00713CFE" w:rsidP="00713CFE">
      <w:r w:rsidRPr="00117B76">
        <w:rPr>
          <w:b/>
          <w:bCs/>
          <w:i/>
        </w:rPr>
        <w:t xml:space="preserve">Shows How </w:t>
      </w:r>
      <w:r w:rsidRPr="00117B76">
        <w:rPr>
          <w:b/>
          <w:bCs/>
        </w:rPr>
        <w:t>(SH)</w:t>
      </w:r>
      <w:r w:rsidRPr="00FD0041">
        <w:t xml:space="preserve"> - assessment takes place in an</w:t>
      </w:r>
      <w:r w:rsidRPr="00FD0041">
        <w:rPr>
          <w:spacing w:val="1"/>
        </w:rPr>
        <w:t xml:space="preserve"> </w:t>
      </w:r>
      <w:r w:rsidRPr="00FD0041">
        <w:t>artificially constructed setting, designed to simulate an aspect of practice but not involving the actual</w:t>
      </w:r>
      <w:r w:rsidRPr="00FD0041">
        <w:rPr>
          <w:spacing w:val="1"/>
        </w:rPr>
        <w:t xml:space="preserve"> </w:t>
      </w:r>
      <w:r w:rsidRPr="00FD0041">
        <w:t>practice</w:t>
      </w:r>
      <w:r w:rsidRPr="00FD0041">
        <w:rPr>
          <w:spacing w:val="-3"/>
        </w:rPr>
        <w:t xml:space="preserve"> </w:t>
      </w:r>
      <w:r w:rsidRPr="00FD0041">
        <w:t>environment.</w:t>
      </w:r>
      <w:r w:rsidRPr="00FD0041">
        <w:rPr>
          <w:spacing w:val="45"/>
        </w:rPr>
        <w:t xml:space="preserve"> </w:t>
      </w:r>
      <w:r w:rsidRPr="00FD0041">
        <w:t>This</w:t>
      </w:r>
      <w:r w:rsidRPr="00FD0041">
        <w:rPr>
          <w:spacing w:val="-4"/>
        </w:rPr>
        <w:t xml:space="preserve"> </w:t>
      </w:r>
      <w:r w:rsidRPr="00FD0041">
        <w:t>might</w:t>
      </w:r>
      <w:r w:rsidRPr="00FD0041">
        <w:rPr>
          <w:spacing w:val="-2"/>
        </w:rPr>
        <w:t xml:space="preserve"> </w:t>
      </w:r>
      <w:r w:rsidRPr="00FD0041">
        <w:t>involve</w:t>
      </w:r>
      <w:r w:rsidRPr="00FD0041">
        <w:rPr>
          <w:spacing w:val="-2"/>
        </w:rPr>
        <w:t xml:space="preserve"> </w:t>
      </w:r>
      <w:r w:rsidRPr="00FD0041">
        <w:t>direct</w:t>
      </w:r>
      <w:r w:rsidRPr="00FD0041">
        <w:rPr>
          <w:spacing w:val="-1"/>
        </w:rPr>
        <w:t xml:space="preserve"> </w:t>
      </w:r>
      <w:r w:rsidRPr="00FD0041">
        <w:t>or</w:t>
      </w:r>
      <w:r w:rsidRPr="00FD0041">
        <w:rPr>
          <w:spacing w:val="-4"/>
        </w:rPr>
        <w:t xml:space="preserve"> </w:t>
      </w:r>
      <w:r w:rsidRPr="00FD0041">
        <w:t>indirect</w:t>
      </w:r>
      <w:r w:rsidRPr="00FD0041">
        <w:rPr>
          <w:spacing w:val="-1"/>
        </w:rPr>
        <w:t xml:space="preserve"> </w:t>
      </w:r>
      <w:r w:rsidRPr="00FD0041">
        <w:t>observation</w:t>
      </w:r>
      <w:r w:rsidRPr="00FD0041">
        <w:rPr>
          <w:spacing w:val="-3"/>
        </w:rPr>
        <w:t xml:space="preserve"> </w:t>
      </w:r>
      <w:r w:rsidRPr="00FD0041">
        <w:t>of</w:t>
      </w:r>
      <w:r w:rsidRPr="00FD0041">
        <w:rPr>
          <w:spacing w:val="-5"/>
        </w:rPr>
        <w:t xml:space="preserve"> </w:t>
      </w:r>
      <w:r w:rsidRPr="00FD0041">
        <w:t>performance</w:t>
      </w:r>
      <w:r w:rsidRPr="00FD0041">
        <w:rPr>
          <w:spacing w:val="-2"/>
        </w:rPr>
        <w:t xml:space="preserve"> </w:t>
      </w:r>
      <w:r w:rsidRPr="00FD0041">
        <w:t>in</w:t>
      </w:r>
      <w:r w:rsidRPr="00FD0041">
        <w:rPr>
          <w:spacing w:val="-3"/>
        </w:rPr>
        <w:t xml:space="preserve"> </w:t>
      </w:r>
      <w:r w:rsidRPr="00FD0041">
        <w:t>situations</w:t>
      </w:r>
      <w:r w:rsidRPr="00FD0041">
        <w:rPr>
          <w:spacing w:val="-4"/>
        </w:rPr>
        <w:t xml:space="preserve"> </w:t>
      </w:r>
      <w:r w:rsidRPr="00FD0041">
        <w:t>such</w:t>
      </w:r>
      <w:r>
        <w:t xml:space="preserve"> a</w:t>
      </w:r>
      <w:r w:rsidRPr="00FD0041">
        <w:t>s Objective Structured Clinical Evaluation (OSCE), skill station, laboratory, role playing, demonstration of</w:t>
      </w:r>
      <w:r w:rsidRPr="00FD0041">
        <w:rPr>
          <w:spacing w:val="-47"/>
        </w:rPr>
        <w:t xml:space="preserve"> </w:t>
      </w:r>
      <w:r w:rsidRPr="00FD0041">
        <w:t>skills with a standardized patient, participating effectively in teamwork with fellow candidates, problem</w:t>
      </w:r>
      <w:r w:rsidRPr="00FD0041">
        <w:rPr>
          <w:spacing w:val="1"/>
        </w:rPr>
        <w:t>-based</w:t>
      </w:r>
      <w:r w:rsidRPr="00FD0041">
        <w:t xml:space="preserve"> learning, etc.</w:t>
      </w:r>
      <w:r w:rsidRPr="00FD0041">
        <w:rPr>
          <w:spacing w:val="1"/>
        </w:rPr>
        <w:t xml:space="preserve"> </w:t>
      </w:r>
      <w:r w:rsidRPr="00FD0041">
        <w:t xml:space="preserve">PI language at the </w:t>
      </w:r>
      <w:r w:rsidRPr="00FD0041">
        <w:rPr>
          <w:i/>
        </w:rPr>
        <w:t xml:space="preserve">Shows How </w:t>
      </w:r>
      <w:r w:rsidRPr="00FD0041">
        <w:t>level is framed around situation-specific action verbs</w:t>
      </w:r>
      <w:r w:rsidRPr="00FD0041">
        <w:rPr>
          <w:spacing w:val="1"/>
        </w:rPr>
        <w:t xml:space="preserve"> </w:t>
      </w:r>
      <w:r w:rsidRPr="00FD0041">
        <w:t>that require cognitive, affective, and</w:t>
      </w:r>
      <w:r w:rsidRPr="00FD0041">
        <w:rPr>
          <w:spacing w:val="-1"/>
        </w:rPr>
        <w:t xml:space="preserve"> </w:t>
      </w:r>
      <w:r w:rsidRPr="00FD0041">
        <w:t>psychomotor</w:t>
      </w:r>
      <w:r w:rsidRPr="00FD0041">
        <w:rPr>
          <w:spacing w:val="-2"/>
        </w:rPr>
        <w:t xml:space="preserve"> </w:t>
      </w:r>
      <w:r w:rsidRPr="00FD0041">
        <w:t>activity.</w:t>
      </w:r>
    </w:p>
    <w:p w14:paraId="7D338DAD" w14:textId="77777777" w:rsidR="002E13BA" w:rsidRPr="002E13BA" w:rsidRDefault="002E13BA" w:rsidP="002E13BA">
      <w:pPr>
        <w:tabs>
          <w:tab w:val="left" w:pos="450"/>
          <w:tab w:val="left" w:pos="1170"/>
          <w:tab w:val="left" w:pos="1890"/>
        </w:tabs>
        <w:jc w:val="both"/>
        <w:rPr>
          <w:rFonts w:cs="Calibri"/>
        </w:rPr>
      </w:pPr>
    </w:p>
    <w:p w14:paraId="0D267092" w14:textId="2C70C49D" w:rsidR="00713CFE" w:rsidRDefault="00713CFE" w:rsidP="00713CFE">
      <w:pPr>
        <w:pStyle w:val="BodyText"/>
        <w:spacing w:before="123" w:line="264" w:lineRule="auto"/>
        <w:ind w:right="994"/>
        <w:rPr>
          <w:sz w:val="24"/>
          <w:szCs w:val="24"/>
        </w:rPr>
      </w:pPr>
      <w:r w:rsidRPr="00117B76">
        <w:rPr>
          <w:b/>
          <w:bCs/>
          <w:i/>
          <w:sz w:val="24"/>
          <w:szCs w:val="24"/>
        </w:rPr>
        <w:t xml:space="preserve">Does </w:t>
      </w:r>
      <w:r w:rsidRPr="00117B76">
        <w:rPr>
          <w:b/>
          <w:bCs/>
          <w:sz w:val="24"/>
          <w:szCs w:val="24"/>
        </w:rPr>
        <w:t>(D)</w:t>
      </w:r>
      <w:r w:rsidRPr="00117B76">
        <w:rPr>
          <w:sz w:val="24"/>
          <w:szCs w:val="24"/>
        </w:rPr>
        <w:t xml:space="preserve"> - assessment, which focuses o</w:t>
      </w:r>
      <w:r>
        <w:rPr>
          <w:sz w:val="24"/>
          <w:szCs w:val="24"/>
        </w:rPr>
        <w:t>n o</w:t>
      </w:r>
      <w:r w:rsidRPr="00117B76">
        <w:rPr>
          <w:sz w:val="24"/>
          <w:szCs w:val="24"/>
        </w:rPr>
        <w:t xml:space="preserve">bservation of a candidate’s cognitive, affective, and psychomotor </w:t>
      </w:r>
      <w:proofErr w:type="spellStart"/>
      <w:r w:rsidRPr="00117B76">
        <w:rPr>
          <w:sz w:val="24"/>
          <w:szCs w:val="24"/>
        </w:rPr>
        <w:t>behaviour</w:t>
      </w:r>
      <w:proofErr w:type="spellEnd"/>
      <w:r w:rsidRPr="00117B76">
        <w:rPr>
          <w:sz w:val="24"/>
          <w:szCs w:val="24"/>
        </w:rPr>
        <w:t xml:space="preserve"> in a setting that involves</w:t>
      </w:r>
      <w:r w:rsidRPr="00117B76">
        <w:rPr>
          <w:spacing w:val="1"/>
          <w:sz w:val="24"/>
          <w:szCs w:val="24"/>
        </w:rPr>
        <w:t xml:space="preserve"> </w:t>
      </w:r>
      <w:r w:rsidRPr="00117B76">
        <w:rPr>
          <w:sz w:val="24"/>
          <w:szCs w:val="24"/>
        </w:rPr>
        <w:t>actual dietetic practice.</w:t>
      </w:r>
      <w:r w:rsidRPr="00117B76">
        <w:rPr>
          <w:spacing w:val="1"/>
          <w:sz w:val="24"/>
          <w:szCs w:val="24"/>
        </w:rPr>
        <w:t xml:space="preserve"> </w:t>
      </w:r>
      <w:r w:rsidRPr="00117B76">
        <w:rPr>
          <w:sz w:val="24"/>
          <w:szCs w:val="24"/>
        </w:rPr>
        <w:t>This might involve direct or indirect observation of performance in situations</w:t>
      </w:r>
      <w:r w:rsidRPr="00117B76">
        <w:rPr>
          <w:spacing w:val="1"/>
          <w:sz w:val="24"/>
          <w:szCs w:val="24"/>
        </w:rPr>
        <w:t xml:space="preserve"> </w:t>
      </w:r>
      <w:r w:rsidRPr="00117B76">
        <w:rPr>
          <w:sz w:val="24"/>
          <w:szCs w:val="24"/>
        </w:rPr>
        <w:t xml:space="preserve">such as chart reviews, </w:t>
      </w:r>
      <w:proofErr w:type="spellStart"/>
      <w:r w:rsidRPr="00117B76">
        <w:rPr>
          <w:sz w:val="24"/>
          <w:szCs w:val="24"/>
        </w:rPr>
        <w:t>behaviour</w:t>
      </w:r>
      <w:proofErr w:type="spellEnd"/>
      <w:r w:rsidRPr="00117B76">
        <w:rPr>
          <w:sz w:val="24"/>
          <w:szCs w:val="24"/>
        </w:rPr>
        <w:t>-based interviews, development of resources or reports, oral</w:t>
      </w:r>
      <w:r w:rsidRPr="00117B76">
        <w:rPr>
          <w:spacing w:val="1"/>
          <w:sz w:val="24"/>
          <w:szCs w:val="24"/>
        </w:rPr>
        <w:t xml:space="preserve"> </w:t>
      </w:r>
      <w:r w:rsidRPr="00117B76">
        <w:rPr>
          <w:sz w:val="24"/>
          <w:szCs w:val="24"/>
        </w:rPr>
        <w:t>presentations, reflective practice exercises, chart-stimulated recall, capstone project, direct interaction</w:t>
      </w:r>
      <w:r>
        <w:rPr>
          <w:sz w:val="24"/>
          <w:szCs w:val="24"/>
        </w:rPr>
        <w:t>s w</w:t>
      </w:r>
      <w:r w:rsidRPr="00117B76">
        <w:rPr>
          <w:sz w:val="24"/>
          <w:szCs w:val="24"/>
        </w:rPr>
        <w:t>ith</w:t>
      </w:r>
      <w:r w:rsidRPr="00117B76">
        <w:rPr>
          <w:spacing w:val="-2"/>
          <w:sz w:val="24"/>
          <w:szCs w:val="24"/>
        </w:rPr>
        <w:t xml:space="preserve"> </w:t>
      </w:r>
      <w:r w:rsidRPr="00117B76">
        <w:rPr>
          <w:sz w:val="24"/>
          <w:szCs w:val="24"/>
        </w:rPr>
        <w:t>clients/patients, s</w:t>
      </w:r>
      <w:r>
        <w:rPr>
          <w:sz w:val="24"/>
          <w:szCs w:val="24"/>
        </w:rPr>
        <w:t>ystem partners</w:t>
      </w:r>
      <w:r w:rsidRPr="00117B76">
        <w:rPr>
          <w:sz w:val="24"/>
          <w:szCs w:val="24"/>
        </w:rPr>
        <w:t>, or</w:t>
      </w:r>
      <w:r w:rsidRPr="00117B76">
        <w:rPr>
          <w:spacing w:val="-2"/>
          <w:sz w:val="24"/>
          <w:szCs w:val="24"/>
        </w:rPr>
        <w:t xml:space="preserve"> </w:t>
      </w:r>
      <w:r w:rsidRPr="00117B76">
        <w:rPr>
          <w:sz w:val="24"/>
          <w:szCs w:val="24"/>
        </w:rPr>
        <w:t>team</w:t>
      </w:r>
      <w:r w:rsidRPr="00117B76">
        <w:rPr>
          <w:spacing w:val="-2"/>
          <w:sz w:val="24"/>
          <w:szCs w:val="24"/>
        </w:rPr>
        <w:t xml:space="preserve"> </w:t>
      </w:r>
      <w:r w:rsidRPr="00117B76">
        <w:rPr>
          <w:sz w:val="24"/>
          <w:szCs w:val="24"/>
        </w:rPr>
        <w:t>members.</w:t>
      </w:r>
    </w:p>
    <w:p w14:paraId="16B9523B" w14:textId="77777777" w:rsidR="00713CFE" w:rsidRDefault="00713CFE" w:rsidP="00713CFE">
      <w:pPr>
        <w:pStyle w:val="BodyText"/>
        <w:spacing w:before="123" w:line="264" w:lineRule="auto"/>
        <w:ind w:right="994"/>
        <w:rPr>
          <w:sz w:val="24"/>
          <w:szCs w:val="24"/>
        </w:rPr>
      </w:pPr>
    </w:p>
    <w:p w14:paraId="5E9455F5" w14:textId="77777777" w:rsidR="00713CFE" w:rsidRPr="00117B76" w:rsidRDefault="00713CFE" w:rsidP="00713CFE">
      <w:pPr>
        <w:pStyle w:val="BodyText"/>
        <w:spacing w:before="123" w:line="264" w:lineRule="auto"/>
        <w:ind w:right="994"/>
        <w:rPr>
          <w:b/>
          <w:bCs/>
          <w:sz w:val="24"/>
          <w:szCs w:val="24"/>
        </w:rPr>
      </w:pPr>
      <w:r w:rsidRPr="00117B76">
        <w:rPr>
          <w:b/>
          <w:bCs/>
          <w:sz w:val="24"/>
          <w:szCs w:val="24"/>
        </w:rPr>
        <w:t>Evaluation</w:t>
      </w:r>
      <w:r>
        <w:rPr>
          <w:b/>
          <w:bCs/>
          <w:sz w:val="24"/>
          <w:szCs w:val="24"/>
        </w:rPr>
        <w:t>/Rating</w:t>
      </w:r>
      <w:r w:rsidRPr="00117B76">
        <w:rPr>
          <w:b/>
          <w:bCs/>
          <w:sz w:val="24"/>
          <w:szCs w:val="24"/>
        </w:rPr>
        <w:t xml:space="preserve"> Guidance for Independent Practicum Students and Supervisors:</w:t>
      </w:r>
    </w:p>
    <w:p w14:paraId="7BB27E81" w14:textId="77777777" w:rsidR="00713CFE" w:rsidRDefault="00713CFE" w:rsidP="00713CFE">
      <w:pPr>
        <w:pStyle w:val="BodyText"/>
        <w:spacing w:before="123" w:line="264" w:lineRule="auto"/>
        <w:ind w:right="994"/>
        <w:rPr>
          <w:sz w:val="24"/>
          <w:szCs w:val="24"/>
        </w:rPr>
      </w:pPr>
    </w:p>
    <w:p w14:paraId="09AC074A" w14:textId="77777777" w:rsidR="00713CFE" w:rsidRPr="005815C9" w:rsidRDefault="00713CFE" w:rsidP="00713CFE">
      <w:pPr>
        <w:tabs>
          <w:tab w:val="left" w:pos="450"/>
          <w:tab w:val="left" w:pos="1170"/>
          <w:tab w:val="left" w:pos="1890"/>
        </w:tabs>
        <w:jc w:val="both"/>
        <w:rPr>
          <w:rFonts w:cs="Calibri"/>
        </w:rPr>
      </w:pPr>
      <w:r w:rsidRPr="005815C9">
        <w:rPr>
          <w:rFonts w:cs="Calibri"/>
          <w:b/>
        </w:rPr>
        <w:t>Exposure/Discussion (E)</w:t>
      </w:r>
      <w:r w:rsidRPr="005815C9">
        <w:rPr>
          <w:rFonts w:cs="Calibri"/>
        </w:rPr>
        <w:t xml:space="preserve"> – describes experiences at the exposure level only. Students may have observed activities but not performed them independently. Activities are rule-driven, and students at this stage may require significant supervision or prompting to include pertinent components and avoid errors. Extended periods of time may be required to complete tasks.</w:t>
      </w:r>
    </w:p>
    <w:p w14:paraId="27A04F11" w14:textId="77777777" w:rsidR="00713CFE" w:rsidRPr="005815C9" w:rsidRDefault="00713CFE" w:rsidP="00713CFE">
      <w:pPr>
        <w:tabs>
          <w:tab w:val="left" w:pos="450"/>
          <w:tab w:val="left" w:pos="1170"/>
          <w:tab w:val="left" w:pos="1890"/>
        </w:tabs>
        <w:jc w:val="both"/>
        <w:rPr>
          <w:rFonts w:cs="Calibri"/>
        </w:rPr>
      </w:pPr>
    </w:p>
    <w:p w14:paraId="4C0606F5" w14:textId="77777777" w:rsidR="00713CFE" w:rsidRPr="005815C9" w:rsidRDefault="00713CFE" w:rsidP="00713CFE">
      <w:pPr>
        <w:tabs>
          <w:tab w:val="left" w:pos="450"/>
          <w:tab w:val="left" w:pos="1170"/>
          <w:tab w:val="left" w:pos="1890"/>
        </w:tabs>
        <w:jc w:val="both"/>
        <w:rPr>
          <w:rFonts w:cs="Calibri"/>
        </w:rPr>
      </w:pPr>
      <w:r w:rsidRPr="005815C9">
        <w:rPr>
          <w:rFonts w:cs="Calibri"/>
          <w:b/>
        </w:rPr>
        <w:t>Supervised (S)</w:t>
      </w:r>
      <w:r w:rsidRPr="005815C9">
        <w:rPr>
          <w:rFonts w:cs="Calibri"/>
        </w:rPr>
        <w:t xml:space="preserve"> – describes experiences at the “hands-on” level but with direct supervision. Activities are primarily directed by the supervisor and the student may require coaching to identify relevant data. Students work within defined policies and procedures and </w:t>
      </w:r>
      <w:r>
        <w:rPr>
          <w:rFonts w:cs="Calibri"/>
        </w:rPr>
        <w:t>can</w:t>
      </w:r>
      <w:r w:rsidRPr="005815C9">
        <w:rPr>
          <w:rFonts w:cs="Calibri"/>
        </w:rPr>
        <w:t xml:space="preserve"> exercise judgment within preset boundaries. Students may require significant direction when rules do not apply. Coaching and supervision are still required to support them in recognizing and preventing errors. Extended periods of time may be required to complete tasks.</w:t>
      </w:r>
    </w:p>
    <w:p w14:paraId="1E45BF4B" w14:textId="77777777" w:rsidR="00713CFE" w:rsidRPr="005815C9" w:rsidRDefault="00713CFE" w:rsidP="00713CFE">
      <w:pPr>
        <w:tabs>
          <w:tab w:val="left" w:pos="450"/>
          <w:tab w:val="left" w:pos="1170"/>
          <w:tab w:val="left" w:pos="1890"/>
        </w:tabs>
        <w:jc w:val="both"/>
        <w:rPr>
          <w:rFonts w:cs="Calibri"/>
        </w:rPr>
      </w:pPr>
    </w:p>
    <w:p w14:paraId="74C8755D" w14:textId="77777777" w:rsidR="00713CFE" w:rsidRPr="005815C9" w:rsidRDefault="00713CFE" w:rsidP="00713CFE">
      <w:pPr>
        <w:tabs>
          <w:tab w:val="left" w:pos="450"/>
          <w:tab w:val="left" w:pos="1170"/>
          <w:tab w:val="left" w:pos="1890"/>
        </w:tabs>
        <w:jc w:val="both"/>
        <w:rPr>
          <w:rFonts w:cs="Calibri"/>
        </w:rPr>
      </w:pPr>
      <w:r w:rsidRPr="005815C9">
        <w:rPr>
          <w:rFonts w:cs="Calibri"/>
          <w:b/>
        </w:rPr>
        <w:lastRenderedPageBreak/>
        <w:t>Minimal Supervision (M</w:t>
      </w:r>
      <w:r w:rsidRPr="005815C9">
        <w:rPr>
          <w:rFonts w:cs="Calibri"/>
        </w:rPr>
        <w:t xml:space="preserve">) – describes experiences at the “hands-on” level requiring only minimal supervision. Students may identify </w:t>
      </w:r>
      <w:r>
        <w:rPr>
          <w:rFonts w:cs="Calibri"/>
        </w:rPr>
        <w:t xml:space="preserve">the </w:t>
      </w:r>
      <w:r w:rsidRPr="005815C9">
        <w:rPr>
          <w:rFonts w:cs="Calibri"/>
        </w:rPr>
        <w:t xml:space="preserve">most relevant details but may still lack efficiency and flexibility and seek direction when appropriate. Although accuracy is improved students may still require assistance prioritizing to complete tasks. </w:t>
      </w:r>
    </w:p>
    <w:p w14:paraId="494B57D0" w14:textId="77777777" w:rsidR="00713CFE" w:rsidRPr="005815C9" w:rsidRDefault="00713CFE" w:rsidP="00713CFE">
      <w:pPr>
        <w:tabs>
          <w:tab w:val="left" w:pos="450"/>
          <w:tab w:val="left" w:pos="1170"/>
          <w:tab w:val="left" w:pos="1890"/>
        </w:tabs>
        <w:jc w:val="both"/>
        <w:rPr>
          <w:rFonts w:cs="Calibri"/>
        </w:rPr>
      </w:pPr>
    </w:p>
    <w:p w14:paraId="6A74971C" w14:textId="77777777" w:rsidR="00713CFE" w:rsidRPr="005815C9" w:rsidRDefault="00713CFE" w:rsidP="00713CFE">
      <w:pPr>
        <w:tabs>
          <w:tab w:val="left" w:pos="450"/>
          <w:tab w:val="left" w:pos="1170"/>
          <w:tab w:val="left" w:pos="1890"/>
        </w:tabs>
        <w:jc w:val="both"/>
        <w:rPr>
          <w:rFonts w:cs="Calibri"/>
        </w:rPr>
      </w:pPr>
      <w:r w:rsidRPr="005815C9">
        <w:rPr>
          <w:rFonts w:cs="Calibri"/>
          <w:b/>
        </w:rPr>
        <w:t xml:space="preserve">Competent (C) – </w:t>
      </w:r>
      <w:r w:rsidRPr="005815C9">
        <w:rPr>
          <w:rFonts w:cs="Calibri"/>
        </w:rPr>
        <w:t>describes experiences at the “hands-on” level to generally recognized standards of the profession. Although task completion may still be somewhat slower, the student presents no threat to the public, and is able to prioritize activities to achieve goals and established outcomes within a reasonable timeframe, with accuracy and with little or no prompting required from the supervisor.</w:t>
      </w:r>
    </w:p>
    <w:p w14:paraId="15D5F121" w14:textId="77777777" w:rsidR="00713CFE" w:rsidRPr="00117B76" w:rsidRDefault="00713CFE" w:rsidP="00713CFE">
      <w:pPr>
        <w:pStyle w:val="BodyText"/>
        <w:spacing w:before="123" w:line="264" w:lineRule="auto"/>
        <w:ind w:right="994"/>
        <w:rPr>
          <w:sz w:val="24"/>
          <w:szCs w:val="24"/>
        </w:rPr>
      </w:pPr>
    </w:p>
    <w:p w14:paraId="6DE2A58D" w14:textId="77777777" w:rsidR="00E01D39" w:rsidRPr="00994DF5" w:rsidRDefault="00E01D39" w:rsidP="00E01D39">
      <w:pPr>
        <w:tabs>
          <w:tab w:val="left" w:pos="450"/>
          <w:tab w:val="left" w:pos="1170"/>
          <w:tab w:val="left" w:pos="1890"/>
        </w:tabs>
        <w:jc w:val="both"/>
        <w:rPr>
          <w:rFonts w:cs="Calibri"/>
        </w:rPr>
      </w:pPr>
    </w:p>
    <w:p w14:paraId="2470B7DE" w14:textId="67FF2FE5" w:rsidR="00713CFE" w:rsidRDefault="00713CFE">
      <w:pPr>
        <w:rPr>
          <w:rFonts w:cs="Calibri"/>
        </w:rPr>
      </w:pPr>
      <w:r>
        <w:rPr>
          <w:rFonts w:cs="Calibri"/>
        </w:rPr>
        <w:br w:type="page"/>
      </w:r>
    </w:p>
    <w:p w14:paraId="4E5C3EF7" w14:textId="4091225B" w:rsidR="00386D6F" w:rsidRPr="00117B76" w:rsidRDefault="00386D6F" w:rsidP="00386D6F">
      <w:pPr>
        <w:tabs>
          <w:tab w:val="left" w:pos="450"/>
          <w:tab w:val="left" w:pos="1170"/>
          <w:tab w:val="left" w:pos="1890"/>
        </w:tabs>
        <w:jc w:val="both"/>
        <w:rPr>
          <w:rFonts w:cs="Calibri"/>
          <w:b/>
          <w:bCs/>
        </w:rPr>
      </w:pPr>
      <w:r w:rsidRPr="00386D6F">
        <w:rPr>
          <w:rFonts w:cs="Calibri"/>
          <w:b/>
          <w:bCs/>
        </w:rPr>
        <w:lastRenderedPageBreak/>
        <w:t xml:space="preserve"> </w:t>
      </w:r>
      <w:r w:rsidRPr="00117B76">
        <w:rPr>
          <w:rFonts w:cs="Calibri"/>
          <w:b/>
          <w:bCs/>
        </w:rPr>
        <w:t xml:space="preserve">Note: All Performance Indicators must be demonstrated at the “D” (Does) level unless otherwise indicated. </w:t>
      </w:r>
    </w:p>
    <w:p w14:paraId="43DD588E" w14:textId="43E85D6D" w:rsidR="00FB2486" w:rsidRPr="00994DF5" w:rsidRDefault="00FB2486" w:rsidP="00E01D39">
      <w:pPr>
        <w:tabs>
          <w:tab w:val="left" w:pos="450"/>
          <w:tab w:val="left" w:pos="1170"/>
          <w:tab w:val="left" w:pos="1890"/>
        </w:tabs>
        <w:jc w:val="both"/>
        <w:rPr>
          <w:rFonts w:cs="Calibri"/>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2142"/>
        <w:gridCol w:w="635"/>
        <w:gridCol w:w="3956"/>
        <w:gridCol w:w="2701"/>
        <w:gridCol w:w="3249"/>
      </w:tblGrid>
      <w:tr w:rsidR="006E44E1" w:rsidRPr="00FD56DB" w14:paraId="24E8ABFC" w14:textId="77777777" w:rsidTr="002E13BA">
        <w:trPr>
          <w:trHeight w:val="600"/>
          <w:tblHeader/>
        </w:trPr>
        <w:tc>
          <w:tcPr>
            <w:tcW w:w="8634" w:type="dxa"/>
            <w:gridSpan w:val="4"/>
            <w:shd w:val="clear" w:color="auto" w:fill="F2F2F2"/>
            <w:vAlign w:val="center"/>
          </w:tcPr>
          <w:p w14:paraId="5B7677D2" w14:textId="44BD2F2D" w:rsidR="006E44E1" w:rsidRPr="00FD56DB" w:rsidRDefault="006E44E1" w:rsidP="002E13BA">
            <w:pPr>
              <w:pStyle w:val="BodyText"/>
              <w:ind w:left="110"/>
              <w:rPr>
                <w:rFonts w:eastAsia="Times New Roman"/>
                <w:b/>
                <w:bCs/>
                <w:color w:val="0070C0"/>
                <w:sz w:val="24"/>
                <w:szCs w:val="24"/>
              </w:rPr>
            </w:pPr>
            <w:r w:rsidRPr="00FD56DB">
              <w:rPr>
                <w:rFonts w:eastAsia="Times New Roman"/>
                <w:b/>
                <w:bCs/>
                <w:color w:val="0070C0"/>
                <w:sz w:val="24"/>
                <w:szCs w:val="24"/>
              </w:rPr>
              <w:t>Competency</w:t>
            </w:r>
            <w:r w:rsidR="00B44E7B">
              <w:rPr>
                <w:rFonts w:eastAsia="Times New Roman"/>
                <w:b/>
                <w:bCs/>
                <w:color w:val="0070C0"/>
                <w:sz w:val="24"/>
                <w:szCs w:val="24"/>
              </w:rPr>
              <w:t xml:space="preserve"> and Associated Practicum Performance Indicators</w:t>
            </w:r>
          </w:p>
        </w:tc>
        <w:tc>
          <w:tcPr>
            <w:tcW w:w="2701" w:type="dxa"/>
            <w:shd w:val="clear" w:color="auto" w:fill="F2F2F2"/>
            <w:vAlign w:val="center"/>
          </w:tcPr>
          <w:p w14:paraId="6ADFA507" w14:textId="3B975B62" w:rsidR="006E44E1" w:rsidRPr="00FD56DB" w:rsidRDefault="0094638A" w:rsidP="002E13BA">
            <w:pPr>
              <w:pStyle w:val="BodyText"/>
              <w:ind w:left="110"/>
              <w:rPr>
                <w:rFonts w:eastAsia="Times New Roman"/>
                <w:b/>
                <w:bCs/>
                <w:color w:val="0070C0"/>
                <w:sz w:val="24"/>
                <w:szCs w:val="24"/>
              </w:rPr>
            </w:pPr>
            <w:r>
              <w:rPr>
                <w:rFonts w:eastAsia="Times New Roman"/>
                <w:b/>
                <w:bCs/>
                <w:color w:val="0070C0"/>
                <w:sz w:val="24"/>
                <w:szCs w:val="24"/>
              </w:rPr>
              <w:t>Date Competent Rating Demonstrated</w:t>
            </w:r>
          </w:p>
        </w:tc>
        <w:tc>
          <w:tcPr>
            <w:tcW w:w="3249" w:type="dxa"/>
            <w:shd w:val="clear" w:color="auto" w:fill="F2F2F2"/>
            <w:vAlign w:val="center"/>
          </w:tcPr>
          <w:p w14:paraId="20CAF368" w14:textId="222A0D49" w:rsidR="006E44E1" w:rsidRPr="00FD56DB" w:rsidRDefault="006E44E1" w:rsidP="002E13BA">
            <w:pPr>
              <w:pStyle w:val="BodyText"/>
              <w:ind w:left="110"/>
              <w:rPr>
                <w:rFonts w:eastAsia="Times New Roman"/>
                <w:b/>
                <w:bCs/>
                <w:color w:val="0070C0"/>
                <w:sz w:val="24"/>
                <w:szCs w:val="24"/>
              </w:rPr>
            </w:pPr>
            <w:r>
              <w:rPr>
                <w:rFonts w:eastAsia="Times New Roman"/>
                <w:b/>
                <w:bCs/>
                <w:color w:val="0070C0"/>
                <w:sz w:val="24"/>
                <w:szCs w:val="24"/>
              </w:rPr>
              <w:t>Signature of Supervisor</w:t>
            </w:r>
          </w:p>
        </w:tc>
      </w:tr>
      <w:tr w:rsidR="006E44E1" w:rsidRPr="00FD56DB" w14:paraId="4FF1963D" w14:textId="77777777" w:rsidTr="006E44E1">
        <w:trPr>
          <w:trHeight w:val="461"/>
        </w:trPr>
        <w:tc>
          <w:tcPr>
            <w:tcW w:w="14584" w:type="dxa"/>
            <w:gridSpan w:val="6"/>
            <w:shd w:val="clear" w:color="auto" w:fill="007C9A"/>
            <w:hideMark/>
          </w:tcPr>
          <w:p w14:paraId="0D1A95CD" w14:textId="77777777" w:rsidR="006E44E1" w:rsidRPr="00FD56DB" w:rsidRDefault="006E44E1" w:rsidP="00AD690C">
            <w:pPr>
              <w:pStyle w:val="BodyText"/>
              <w:ind w:left="110"/>
              <w:rPr>
                <w:color w:val="FFFFFF"/>
                <w:sz w:val="24"/>
                <w:szCs w:val="24"/>
              </w:rPr>
            </w:pPr>
            <w:r w:rsidRPr="00FD56DB">
              <w:rPr>
                <w:b/>
                <w:bCs/>
                <w:color w:val="FFFFFF"/>
                <w:sz w:val="24"/>
                <w:szCs w:val="24"/>
              </w:rPr>
              <w:t>2. Professionalism and Ethics</w:t>
            </w:r>
          </w:p>
        </w:tc>
      </w:tr>
      <w:tr w:rsidR="006E44E1" w:rsidRPr="00FD56DB" w14:paraId="41F3E91C" w14:textId="77777777" w:rsidTr="006E44E1">
        <w:trPr>
          <w:trHeight w:val="420"/>
        </w:trPr>
        <w:tc>
          <w:tcPr>
            <w:tcW w:w="14584" w:type="dxa"/>
            <w:gridSpan w:val="6"/>
            <w:shd w:val="clear" w:color="auto" w:fill="C8F0FF"/>
            <w:hideMark/>
          </w:tcPr>
          <w:p w14:paraId="021D87EB" w14:textId="77777777" w:rsidR="006E44E1" w:rsidRPr="00FD56DB" w:rsidRDefault="006E44E1" w:rsidP="00AD690C">
            <w:pPr>
              <w:pStyle w:val="BodyText"/>
              <w:ind w:left="110"/>
              <w:rPr>
                <w:sz w:val="24"/>
                <w:szCs w:val="24"/>
              </w:rPr>
            </w:pPr>
            <w:r w:rsidRPr="00FD56DB">
              <w:rPr>
                <w:b/>
                <w:bCs/>
                <w:i/>
                <w:iCs/>
                <w:sz w:val="24"/>
                <w:szCs w:val="24"/>
              </w:rPr>
              <w:t xml:space="preserve">Dietitians use professional, </w:t>
            </w:r>
            <w:proofErr w:type="gramStart"/>
            <w:r w:rsidRPr="00FD56DB">
              <w:rPr>
                <w:b/>
                <w:bCs/>
                <w:i/>
                <w:iCs/>
                <w:sz w:val="24"/>
                <w:szCs w:val="24"/>
                <w:shd w:val="clear" w:color="auto" w:fill="C8F0FF"/>
              </w:rPr>
              <w:t>ethical</w:t>
            </w:r>
            <w:proofErr w:type="gramEnd"/>
            <w:r w:rsidRPr="00FD56DB">
              <w:rPr>
                <w:b/>
                <w:bCs/>
                <w:i/>
                <w:iCs/>
                <w:sz w:val="24"/>
                <w:szCs w:val="24"/>
              </w:rPr>
              <w:t xml:space="preserve"> and client-centered approaches, to practice with integrity and accountability </w:t>
            </w:r>
          </w:p>
        </w:tc>
      </w:tr>
      <w:tr w:rsidR="006E44E1" w:rsidRPr="00FD56DB" w14:paraId="2A068ED8" w14:textId="77777777" w:rsidTr="006E44E1">
        <w:trPr>
          <w:trHeight w:val="360"/>
        </w:trPr>
        <w:tc>
          <w:tcPr>
            <w:tcW w:w="14584" w:type="dxa"/>
            <w:gridSpan w:val="6"/>
            <w:shd w:val="clear" w:color="auto" w:fill="auto"/>
            <w:hideMark/>
          </w:tcPr>
          <w:p w14:paraId="4542AD7E"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2.01 Practice within the context of Canadian diversity</w:t>
            </w:r>
          </w:p>
        </w:tc>
      </w:tr>
      <w:tr w:rsidR="006E44E1" w:rsidRPr="00FD56DB" w14:paraId="376C1E69" w14:textId="77777777" w:rsidTr="002E13BA">
        <w:trPr>
          <w:trHeight w:val="360"/>
        </w:trPr>
        <w:tc>
          <w:tcPr>
            <w:tcW w:w="1901" w:type="dxa"/>
            <w:shd w:val="clear" w:color="auto" w:fill="auto"/>
            <w:hideMark/>
          </w:tcPr>
          <w:p w14:paraId="58A2C6AA"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7AC4B8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7DBAB0E"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313E068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structures that impact health equity and social justice</w:t>
            </w:r>
          </w:p>
        </w:tc>
        <w:tc>
          <w:tcPr>
            <w:tcW w:w="2701" w:type="dxa"/>
            <w:shd w:val="clear" w:color="auto" w:fill="auto"/>
          </w:tcPr>
          <w:p w14:paraId="338D966E" w14:textId="77777777" w:rsidR="006E44E1" w:rsidRPr="00FD56DB" w:rsidRDefault="006E44E1" w:rsidP="00AD690C">
            <w:pPr>
              <w:pStyle w:val="BodyText"/>
              <w:ind w:left="110"/>
              <w:rPr>
                <w:sz w:val="24"/>
                <w:szCs w:val="24"/>
              </w:rPr>
            </w:pPr>
          </w:p>
        </w:tc>
        <w:tc>
          <w:tcPr>
            <w:tcW w:w="3249" w:type="dxa"/>
            <w:shd w:val="clear" w:color="auto" w:fill="auto"/>
            <w:hideMark/>
          </w:tcPr>
          <w:p w14:paraId="59D0B993" w14:textId="77777777" w:rsidR="006E44E1" w:rsidRPr="00FD56DB" w:rsidRDefault="006E44E1" w:rsidP="00AD690C">
            <w:pPr>
              <w:pStyle w:val="BodyText"/>
              <w:ind w:left="110"/>
              <w:rPr>
                <w:rFonts w:eastAsia="Times New Roman"/>
                <w:sz w:val="24"/>
                <w:szCs w:val="24"/>
              </w:rPr>
            </w:pPr>
          </w:p>
        </w:tc>
      </w:tr>
      <w:tr w:rsidR="006E44E1" w:rsidRPr="00FD56DB" w14:paraId="685ADFA2" w14:textId="77777777" w:rsidTr="006E44E1">
        <w:trPr>
          <w:trHeight w:val="360"/>
        </w:trPr>
        <w:tc>
          <w:tcPr>
            <w:tcW w:w="14584" w:type="dxa"/>
            <w:gridSpan w:val="6"/>
            <w:shd w:val="clear" w:color="auto" w:fill="auto"/>
            <w:noWrap/>
            <w:hideMark/>
          </w:tcPr>
          <w:p w14:paraId="49D76C1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2.02 Act ethically and with integrity</w:t>
            </w:r>
          </w:p>
        </w:tc>
      </w:tr>
      <w:tr w:rsidR="006E44E1" w:rsidRPr="00FD56DB" w14:paraId="1975FFCC" w14:textId="77777777" w:rsidTr="002E13BA">
        <w:trPr>
          <w:trHeight w:val="360"/>
        </w:trPr>
        <w:tc>
          <w:tcPr>
            <w:tcW w:w="1901" w:type="dxa"/>
            <w:shd w:val="clear" w:color="auto" w:fill="auto"/>
            <w:hideMark/>
          </w:tcPr>
          <w:p w14:paraId="014240E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5C11C8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C709135"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457F709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Treat others with respect</w:t>
            </w:r>
          </w:p>
        </w:tc>
        <w:tc>
          <w:tcPr>
            <w:tcW w:w="2701" w:type="dxa"/>
            <w:shd w:val="clear" w:color="auto" w:fill="auto"/>
          </w:tcPr>
          <w:p w14:paraId="450F8F53" w14:textId="77777777" w:rsidR="006E44E1" w:rsidRPr="00FD56DB" w:rsidRDefault="006E44E1" w:rsidP="00AD690C">
            <w:pPr>
              <w:pStyle w:val="BodyText"/>
              <w:ind w:left="110"/>
              <w:rPr>
                <w:sz w:val="24"/>
                <w:szCs w:val="24"/>
              </w:rPr>
            </w:pPr>
          </w:p>
        </w:tc>
        <w:tc>
          <w:tcPr>
            <w:tcW w:w="3249" w:type="dxa"/>
            <w:shd w:val="clear" w:color="auto" w:fill="auto"/>
            <w:hideMark/>
          </w:tcPr>
          <w:p w14:paraId="00FA32A8" w14:textId="77777777" w:rsidR="006E44E1" w:rsidRPr="00FD56DB" w:rsidRDefault="006E44E1" w:rsidP="00AD690C">
            <w:pPr>
              <w:pStyle w:val="BodyText"/>
              <w:ind w:left="110"/>
              <w:rPr>
                <w:rFonts w:eastAsia="Times New Roman"/>
                <w:sz w:val="24"/>
                <w:szCs w:val="24"/>
              </w:rPr>
            </w:pPr>
          </w:p>
        </w:tc>
      </w:tr>
      <w:tr w:rsidR="006E44E1" w:rsidRPr="00FD56DB" w14:paraId="5762AC69" w14:textId="77777777" w:rsidTr="002E13BA">
        <w:trPr>
          <w:trHeight w:val="360"/>
        </w:trPr>
        <w:tc>
          <w:tcPr>
            <w:tcW w:w="1901" w:type="dxa"/>
            <w:shd w:val="clear" w:color="auto" w:fill="auto"/>
            <w:hideMark/>
          </w:tcPr>
          <w:p w14:paraId="5EE2E164"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0EDAC1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8EF6F40"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148BF15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Act in a manner that engenders trust</w:t>
            </w:r>
          </w:p>
        </w:tc>
        <w:tc>
          <w:tcPr>
            <w:tcW w:w="2701" w:type="dxa"/>
            <w:shd w:val="clear" w:color="auto" w:fill="auto"/>
          </w:tcPr>
          <w:p w14:paraId="57B6A9FD" w14:textId="77777777" w:rsidR="006E44E1" w:rsidRPr="00FD56DB" w:rsidRDefault="006E44E1" w:rsidP="00AD690C">
            <w:pPr>
              <w:pStyle w:val="BodyText"/>
              <w:ind w:left="110"/>
              <w:rPr>
                <w:sz w:val="24"/>
                <w:szCs w:val="24"/>
              </w:rPr>
            </w:pPr>
          </w:p>
        </w:tc>
        <w:tc>
          <w:tcPr>
            <w:tcW w:w="3249" w:type="dxa"/>
            <w:shd w:val="clear" w:color="auto" w:fill="auto"/>
            <w:hideMark/>
          </w:tcPr>
          <w:p w14:paraId="15A433C4" w14:textId="77777777" w:rsidR="006E44E1" w:rsidRPr="00FD56DB" w:rsidRDefault="006E44E1" w:rsidP="00AD690C">
            <w:pPr>
              <w:pStyle w:val="BodyText"/>
              <w:ind w:left="110"/>
              <w:rPr>
                <w:rFonts w:eastAsia="Times New Roman"/>
                <w:sz w:val="24"/>
                <w:szCs w:val="24"/>
              </w:rPr>
            </w:pPr>
          </w:p>
        </w:tc>
      </w:tr>
      <w:tr w:rsidR="006E44E1" w:rsidRPr="00FD56DB" w14:paraId="7EB540D7" w14:textId="77777777" w:rsidTr="002E13BA">
        <w:trPr>
          <w:trHeight w:val="360"/>
        </w:trPr>
        <w:tc>
          <w:tcPr>
            <w:tcW w:w="1901" w:type="dxa"/>
            <w:shd w:val="clear" w:color="auto" w:fill="auto"/>
            <w:hideMark/>
          </w:tcPr>
          <w:p w14:paraId="7F7D198C"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D4A152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E1A7EC4"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797DF9F2"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Act in accordance with ethical principles</w:t>
            </w:r>
          </w:p>
        </w:tc>
        <w:tc>
          <w:tcPr>
            <w:tcW w:w="2701" w:type="dxa"/>
            <w:shd w:val="clear" w:color="auto" w:fill="auto"/>
          </w:tcPr>
          <w:p w14:paraId="70EAA376" w14:textId="77777777" w:rsidR="006E44E1" w:rsidRPr="00FD56DB" w:rsidRDefault="006E44E1" w:rsidP="00AD690C">
            <w:pPr>
              <w:pStyle w:val="BodyText"/>
              <w:ind w:left="110"/>
              <w:rPr>
                <w:sz w:val="24"/>
                <w:szCs w:val="24"/>
              </w:rPr>
            </w:pPr>
          </w:p>
        </w:tc>
        <w:tc>
          <w:tcPr>
            <w:tcW w:w="3249" w:type="dxa"/>
            <w:shd w:val="clear" w:color="auto" w:fill="auto"/>
            <w:hideMark/>
          </w:tcPr>
          <w:p w14:paraId="748DCB18" w14:textId="77777777" w:rsidR="006E44E1" w:rsidRPr="00FD56DB" w:rsidRDefault="006E44E1" w:rsidP="00AD690C">
            <w:pPr>
              <w:pStyle w:val="BodyText"/>
              <w:ind w:left="110"/>
              <w:rPr>
                <w:rFonts w:eastAsia="Times New Roman"/>
                <w:sz w:val="24"/>
                <w:szCs w:val="24"/>
              </w:rPr>
            </w:pPr>
          </w:p>
        </w:tc>
      </w:tr>
      <w:tr w:rsidR="006E44E1" w:rsidRPr="00FD56DB" w14:paraId="59D79866" w14:textId="77777777" w:rsidTr="002E13BA">
        <w:trPr>
          <w:trHeight w:val="360"/>
        </w:trPr>
        <w:tc>
          <w:tcPr>
            <w:tcW w:w="1901" w:type="dxa"/>
            <w:shd w:val="clear" w:color="auto" w:fill="auto"/>
            <w:hideMark/>
          </w:tcPr>
          <w:p w14:paraId="0A85725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C7F4ACB"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A651E84"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1450A6D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Accept accountability for decisions and actions</w:t>
            </w:r>
          </w:p>
        </w:tc>
        <w:tc>
          <w:tcPr>
            <w:tcW w:w="2701" w:type="dxa"/>
            <w:shd w:val="clear" w:color="auto" w:fill="auto"/>
          </w:tcPr>
          <w:p w14:paraId="751C52F3" w14:textId="77777777" w:rsidR="006E44E1" w:rsidRPr="00FD56DB" w:rsidRDefault="006E44E1" w:rsidP="00AD690C">
            <w:pPr>
              <w:pStyle w:val="BodyText"/>
              <w:ind w:left="110"/>
              <w:rPr>
                <w:sz w:val="24"/>
                <w:szCs w:val="24"/>
              </w:rPr>
            </w:pPr>
          </w:p>
        </w:tc>
        <w:tc>
          <w:tcPr>
            <w:tcW w:w="3249" w:type="dxa"/>
            <w:shd w:val="clear" w:color="auto" w:fill="auto"/>
            <w:hideMark/>
          </w:tcPr>
          <w:p w14:paraId="5AA728DD" w14:textId="77777777" w:rsidR="006E44E1" w:rsidRPr="00FD56DB" w:rsidRDefault="006E44E1" w:rsidP="00AD690C">
            <w:pPr>
              <w:pStyle w:val="BodyText"/>
              <w:ind w:left="110"/>
              <w:rPr>
                <w:rFonts w:eastAsia="Times New Roman"/>
                <w:sz w:val="24"/>
                <w:szCs w:val="24"/>
              </w:rPr>
            </w:pPr>
          </w:p>
        </w:tc>
      </w:tr>
      <w:tr w:rsidR="006E44E1" w:rsidRPr="00FD56DB" w14:paraId="68FE6B1D" w14:textId="77777777" w:rsidTr="002E13BA">
        <w:trPr>
          <w:trHeight w:val="360"/>
        </w:trPr>
        <w:tc>
          <w:tcPr>
            <w:tcW w:w="1901" w:type="dxa"/>
            <w:shd w:val="clear" w:color="auto" w:fill="auto"/>
            <w:hideMark/>
          </w:tcPr>
          <w:p w14:paraId="3EFE7365"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29DCA9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A713DEC"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25615C6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Act in a manner that upholds the reputation of the profession</w:t>
            </w:r>
          </w:p>
        </w:tc>
        <w:tc>
          <w:tcPr>
            <w:tcW w:w="2701" w:type="dxa"/>
            <w:shd w:val="clear" w:color="auto" w:fill="auto"/>
          </w:tcPr>
          <w:p w14:paraId="2321C052" w14:textId="77777777" w:rsidR="006E44E1" w:rsidRPr="00FD56DB" w:rsidRDefault="006E44E1" w:rsidP="00AD690C">
            <w:pPr>
              <w:pStyle w:val="BodyText"/>
              <w:ind w:left="110"/>
              <w:rPr>
                <w:sz w:val="24"/>
                <w:szCs w:val="24"/>
              </w:rPr>
            </w:pPr>
          </w:p>
        </w:tc>
        <w:tc>
          <w:tcPr>
            <w:tcW w:w="3249" w:type="dxa"/>
            <w:shd w:val="clear" w:color="auto" w:fill="auto"/>
            <w:hideMark/>
          </w:tcPr>
          <w:p w14:paraId="60DBBD6A" w14:textId="77777777" w:rsidR="006E44E1" w:rsidRPr="00FD56DB" w:rsidRDefault="006E44E1" w:rsidP="00AD690C">
            <w:pPr>
              <w:pStyle w:val="BodyText"/>
              <w:ind w:left="110"/>
              <w:rPr>
                <w:rFonts w:eastAsia="Times New Roman"/>
                <w:sz w:val="24"/>
                <w:szCs w:val="24"/>
              </w:rPr>
            </w:pPr>
          </w:p>
        </w:tc>
      </w:tr>
      <w:tr w:rsidR="006E44E1" w:rsidRPr="00FD56DB" w14:paraId="794BF7C8" w14:textId="77777777" w:rsidTr="002E13BA">
        <w:trPr>
          <w:trHeight w:val="360"/>
        </w:trPr>
        <w:tc>
          <w:tcPr>
            <w:tcW w:w="1901" w:type="dxa"/>
            <w:shd w:val="clear" w:color="auto" w:fill="auto"/>
            <w:hideMark/>
          </w:tcPr>
          <w:p w14:paraId="03602F0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BF9AE56"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4A1DDF3"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60CCA2C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Maintain professional boundaries</w:t>
            </w:r>
          </w:p>
        </w:tc>
        <w:tc>
          <w:tcPr>
            <w:tcW w:w="2701" w:type="dxa"/>
            <w:shd w:val="clear" w:color="auto" w:fill="auto"/>
          </w:tcPr>
          <w:p w14:paraId="258D4432" w14:textId="77777777" w:rsidR="006E44E1" w:rsidRPr="00FD56DB" w:rsidRDefault="006E44E1" w:rsidP="00AD690C">
            <w:pPr>
              <w:pStyle w:val="BodyText"/>
              <w:ind w:left="110"/>
              <w:rPr>
                <w:sz w:val="24"/>
                <w:szCs w:val="24"/>
              </w:rPr>
            </w:pPr>
          </w:p>
        </w:tc>
        <w:tc>
          <w:tcPr>
            <w:tcW w:w="3249" w:type="dxa"/>
            <w:shd w:val="clear" w:color="auto" w:fill="auto"/>
            <w:hideMark/>
          </w:tcPr>
          <w:p w14:paraId="377E09D5" w14:textId="77777777" w:rsidR="006E44E1" w:rsidRPr="00FD56DB" w:rsidRDefault="006E44E1" w:rsidP="00AD690C">
            <w:pPr>
              <w:pStyle w:val="BodyText"/>
              <w:ind w:left="110"/>
              <w:rPr>
                <w:rFonts w:eastAsia="Times New Roman"/>
                <w:sz w:val="24"/>
                <w:szCs w:val="24"/>
              </w:rPr>
            </w:pPr>
          </w:p>
        </w:tc>
      </w:tr>
      <w:tr w:rsidR="006E44E1" w:rsidRPr="00FD56DB" w14:paraId="763229BD" w14:textId="77777777" w:rsidTr="006E44E1">
        <w:trPr>
          <w:trHeight w:val="360"/>
        </w:trPr>
        <w:tc>
          <w:tcPr>
            <w:tcW w:w="14584" w:type="dxa"/>
            <w:gridSpan w:val="6"/>
            <w:shd w:val="clear" w:color="auto" w:fill="auto"/>
            <w:hideMark/>
          </w:tcPr>
          <w:p w14:paraId="726DB7D4"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2.03 Practice in a manner that promotes cultural safety</w:t>
            </w:r>
            <w:r w:rsidRPr="00FD56DB">
              <w:rPr>
                <w:rFonts w:eastAsia="Times New Roman"/>
                <w:sz w:val="24"/>
                <w:szCs w:val="24"/>
              </w:rPr>
              <w:t> </w:t>
            </w:r>
          </w:p>
        </w:tc>
      </w:tr>
      <w:tr w:rsidR="006E44E1" w:rsidRPr="00FD56DB" w14:paraId="759DEF7F" w14:textId="77777777" w:rsidTr="002E13BA">
        <w:trPr>
          <w:trHeight w:val="360"/>
        </w:trPr>
        <w:tc>
          <w:tcPr>
            <w:tcW w:w="1901" w:type="dxa"/>
            <w:shd w:val="clear" w:color="auto" w:fill="auto"/>
            <w:hideMark/>
          </w:tcPr>
          <w:p w14:paraId="7D781CE3"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3F91998"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65789B4"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noWrap/>
            <w:hideMark/>
          </w:tcPr>
          <w:p w14:paraId="674A7BA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Act with sensitivity and humility </w:t>
            </w:r>
            <w:proofErr w:type="gramStart"/>
            <w:r w:rsidRPr="00FD56DB">
              <w:rPr>
                <w:rFonts w:eastAsia="Times New Roman"/>
                <w:sz w:val="24"/>
                <w:szCs w:val="24"/>
              </w:rPr>
              <w:t>with regard to</w:t>
            </w:r>
            <w:proofErr w:type="gramEnd"/>
            <w:r w:rsidRPr="00FD56DB">
              <w:rPr>
                <w:rFonts w:eastAsia="Times New Roman"/>
                <w:sz w:val="24"/>
                <w:szCs w:val="24"/>
              </w:rPr>
              <w:t xml:space="preserve"> diverse cultural groups</w:t>
            </w:r>
          </w:p>
        </w:tc>
        <w:tc>
          <w:tcPr>
            <w:tcW w:w="2701" w:type="dxa"/>
            <w:shd w:val="clear" w:color="auto" w:fill="auto"/>
          </w:tcPr>
          <w:p w14:paraId="2F77B261" w14:textId="77777777" w:rsidR="006E44E1" w:rsidRPr="00FD56DB" w:rsidRDefault="006E44E1" w:rsidP="00AD690C">
            <w:pPr>
              <w:pStyle w:val="BodyText"/>
              <w:ind w:left="110"/>
              <w:rPr>
                <w:sz w:val="24"/>
                <w:szCs w:val="24"/>
              </w:rPr>
            </w:pPr>
          </w:p>
        </w:tc>
        <w:tc>
          <w:tcPr>
            <w:tcW w:w="3249" w:type="dxa"/>
            <w:shd w:val="clear" w:color="auto" w:fill="auto"/>
            <w:hideMark/>
          </w:tcPr>
          <w:p w14:paraId="1E0309DC" w14:textId="77777777" w:rsidR="006E44E1" w:rsidRPr="00FD56DB" w:rsidRDefault="006E44E1" w:rsidP="00AD690C">
            <w:pPr>
              <w:pStyle w:val="BodyText"/>
              <w:ind w:left="110"/>
              <w:rPr>
                <w:rFonts w:eastAsia="Times New Roman"/>
                <w:sz w:val="24"/>
                <w:szCs w:val="24"/>
              </w:rPr>
            </w:pPr>
          </w:p>
        </w:tc>
      </w:tr>
      <w:tr w:rsidR="006E44E1" w:rsidRPr="00FD56DB" w14:paraId="58BD6AEA" w14:textId="77777777" w:rsidTr="002E13BA">
        <w:trPr>
          <w:trHeight w:val="570"/>
        </w:trPr>
        <w:tc>
          <w:tcPr>
            <w:tcW w:w="1901" w:type="dxa"/>
            <w:shd w:val="clear" w:color="auto" w:fill="auto"/>
            <w:hideMark/>
          </w:tcPr>
          <w:p w14:paraId="46F9CC4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81EA46B"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A969AE6"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0EC1577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Act with awareness of how one's own biases, beliefs, </w:t>
            </w:r>
            <w:proofErr w:type="spellStart"/>
            <w:r w:rsidRPr="00FD56DB">
              <w:rPr>
                <w:rFonts w:eastAsia="Times New Roman"/>
                <w:sz w:val="24"/>
                <w:szCs w:val="24"/>
              </w:rPr>
              <w:t>behaviours</w:t>
            </w:r>
            <w:proofErr w:type="spellEnd"/>
            <w:r w:rsidRPr="00FD56DB">
              <w:rPr>
                <w:rFonts w:eastAsia="Times New Roman"/>
                <w:sz w:val="24"/>
                <w:szCs w:val="24"/>
              </w:rPr>
              <w:t xml:space="preserve">, </w:t>
            </w:r>
            <w:proofErr w:type="gramStart"/>
            <w:r w:rsidRPr="00FD56DB">
              <w:rPr>
                <w:rFonts w:eastAsia="Times New Roman"/>
                <w:sz w:val="24"/>
                <w:szCs w:val="24"/>
              </w:rPr>
              <w:t>power</w:t>
            </w:r>
            <w:proofErr w:type="gramEnd"/>
            <w:r w:rsidRPr="00FD56DB">
              <w:rPr>
                <w:rFonts w:eastAsia="Times New Roman"/>
                <w:sz w:val="24"/>
                <w:szCs w:val="24"/>
              </w:rPr>
              <w:t xml:space="preserve"> and privilege may affect others</w:t>
            </w:r>
          </w:p>
        </w:tc>
        <w:tc>
          <w:tcPr>
            <w:tcW w:w="2701" w:type="dxa"/>
            <w:shd w:val="clear" w:color="auto" w:fill="auto"/>
          </w:tcPr>
          <w:p w14:paraId="2A45A8B5" w14:textId="77777777" w:rsidR="006E44E1" w:rsidRPr="00FD56DB" w:rsidRDefault="006E44E1" w:rsidP="00AD690C">
            <w:pPr>
              <w:pStyle w:val="BodyText"/>
              <w:ind w:left="110"/>
              <w:rPr>
                <w:sz w:val="24"/>
                <w:szCs w:val="24"/>
              </w:rPr>
            </w:pPr>
          </w:p>
        </w:tc>
        <w:tc>
          <w:tcPr>
            <w:tcW w:w="3249" w:type="dxa"/>
            <w:shd w:val="clear" w:color="auto" w:fill="auto"/>
            <w:hideMark/>
          </w:tcPr>
          <w:p w14:paraId="4D65E2DF" w14:textId="77777777" w:rsidR="006E44E1" w:rsidRPr="00FD56DB" w:rsidRDefault="006E44E1" w:rsidP="00AD690C">
            <w:pPr>
              <w:pStyle w:val="BodyText"/>
              <w:ind w:left="110"/>
              <w:rPr>
                <w:rFonts w:eastAsia="Times New Roman"/>
                <w:sz w:val="24"/>
                <w:szCs w:val="24"/>
              </w:rPr>
            </w:pPr>
          </w:p>
        </w:tc>
      </w:tr>
      <w:tr w:rsidR="006E44E1" w:rsidRPr="00FD56DB" w14:paraId="32799070" w14:textId="77777777" w:rsidTr="006E44E1">
        <w:trPr>
          <w:trHeight w:val="360"/>
        </w:trPr>
        <w:tc>
          <w:tcPr>
            <w:tcW w:w="14584" w:type="dxa"/>
            <w:gridSpan w:val="6"/>
            <w:shd w:val="clear" w:color="auto" w:fill="auto"/>
            <w:hideMark/>
          </w:tcPr>
          <w:p w14:paraId="75BB6E0B"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2.04 Employ a client-</w:t>
            </w:r>
            <w:proofErr w:type="spellStart"/>
            <w:r w:rsidRPr="00FD56DB">
              <w:rPr>
                <w:rFonts w:eastAsia="Times New Roman"/>
                <w:b/>
                <w:bCs/>
                <w:sz w:val="24"/>
                <w:szCs w:val="24"/>
              </w:rPr>
              <w:t>centred</w:t>
            </w:r>
            <w:proofErr w:type="spellEnd"/>
            <w:r w:rsidRPr="00FD56DB">
              <w:rPr>
                <w:rFonts w:eastAsia="Times New Roman"/>
                <w:b/>
                <w:bCs/>
                <w:sz w:val="24"/>
                <w:szCs w:val="24"/>
              </w:rPr>
              <w:t xml:space="preserve"> approach</w:t>
            </w:r>
            <w:r w:rsidRPr="00FD56DB">
              <w:rPr>
                <w:rFonts w:eastAsia="Times New Roman"/>
                <w:sz w:val="24"/>
                <w:szCs w:val="24"/>
              </w:rPr>
              <w:t> </w:t>
            </w:r>
          </w:p>
        </w:tc>
      </w:tr>
      <w:tr w:rsidR="006E44E1" w:rsidRPr="00FD56DB" w14:paraId="446BDCB6" w14:textId="77777777" w:rsidTr="002E13BA">
        <w:trPr>
          <w:trHeight w:val="360"/>
        </w:trPr>
        <w:tc>
          <w:tcPr>
            <w:tcW w:w="1901" w:type="dxa"/>
            <w:shd w:val="clear" w:color="auto" w:fill="auto"/>
            <w:hideMark/>
          </w:tcPr>
          <w:p w14:paraId="7CA6D6A6" w14:textId="77777777" w:rsidR="006E44E1" w:rsidRPr="00FD56DB" w:rsidRDefault="006E44E1" w:rsidP="00AD690C">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2785A6D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D5DC4B1"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214FA48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Ensure informed consent </w:t>
            </w:r>
          </w:p>
        </w:tc>
        <w:tc>
          <w:tcPr>
            <w:tcW w:w="2701" w:type="dxa"/>
            <w:shd w:val="clear" w:color="auto" w:fill="auto"/>
          </w:tcPr>
          <w:p w14:paraId="07687E6E" w14:textId="77777777" w:rsidR="006E44E1" w:rsidRPr="00FD56DB" w:rsidRDefault="006E44E1" w:rsidP="00AD690C">
            <w:pPr>
              <w:pStyle w:val="BodyText"/>
              <w:ind w:left="110"/>
              <w:rPr>
                <w:sz w:val="24"/>
                <w:szCs w:val="24"/>
              </w:rPr>
            </w:pPr>
          </w:p>
        </w:tc>
        <w:tc>
          <w:tcPr>
            <w:tcW w:w="3249" w:type="dxa"/>
            <w:shd w:val="clear" w:color="auto" w:fill="auto"/>
            <w:hideMark/>
          </w:tcPr>
          <w:p w14:paraId="4EC70732" w14:textId="77777777" w:rsidR="006E44E1" w:rsidRPr="00FD56DB" w:rsidRDefault="006E44E1" w:rsidP="00AD690C">
            <w:pPr>
              <w:pStyle w:val="BodyText"/>
              <w:ind w:left="110"/>
              <w:rPr>
                <w:rFonts w:eastAsia="Times New Roman"/>
                <w:sz w:val="24"/>
                <w:szCs w:val="24"/>
              </w:rPr>
            </w:pPr>
          </w:p>
        </w:tc>
      </w:tr>
      <w:tr w:rsidR="006E44E1" w:rsidRPr="00FD56DB" w14:paraId="50D33551" w14:textId="77777777" w:rsidTr="002E13BA">
        <w:trPr>
          <w:trHeight w:val="360"/>
        </w:trPr>
        <w:tc>
          <w:tcPr>
            <w:tcW w:w="1901" w:type="dxa"/>
            <w:shd w:val="clear" w:color="auto" w:fill="auto"/>
            <w:hideMark/>
          </w:tcPr>
          <w:p w14:paraId="78FEF9E5"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8C5C6D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66A21AB"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309A3E6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client perspectives, needs and assets</w:t>
            </w:r>
          </w:p>
        </w:tc>
        <w:tc>
          <w:tcPr>
            <w:tcW w:w="2701" w:type="dxa"/>
            <w:shd w:val="clear" w:color="auto" w:fill="auto"/>
          </w:tcPr>
          <w:p w14:paraId="28584EAF" w14:textId="77777777" w:rsidR="006E44E1" w:rsidRPr="00FD56DB" w:rsidRDefault="006E44E1" w:rsidP="00AD690C">
            <w:pPr>
              <w:pStyle w:val="BodyText"/>
              <w:ind w:left="110"/>
              <w:rPr>
                <w:sz w:val="24"/>
                <w:szCs w:val="24"/>
              </w:rPr>
            </w:pPr>
          </w:p>
        </w:tc>
        <w:tc>
          <w:tcPr>
            <w:tcW w:w="3249" w:type="dxa"/>
            <w:shd w:val="clear" w:color="auto" w:fill="auto"/>
            <w:hideMark/>
          </w:tcPr>
          <w:p w14:paraId="5ECF4692" w14:textId="77777777" w:rsidR="006E44E1" w:rsidRPr="00FD56DB" w:rsidRDefault="006E44E1" w:rsidP="00AD690C">
            <w:pPr>
              <w:pStyle w:val="BodyText"/>
              <w:ind w:left="110"/>
              <w:rPr>
                <w:rFonts w:eastAsia="Times New Roman"/>
                <w:sz w:val="24"/>
                <w:szCs w:val="24"/>
              </w:rPr>
            </w:pPr>
          </w:p>
        </w:tc>
      </w:tr>
      <w:tr w:rsidR="006E44E1" w:rsidRPr="00FD56DB" w14:paraId="4A8A2F1A" w14:textId="77777777" w:rsidTr="002E13BA">
        <w:trPr>
          <w:trHeight w:val="360"/>
        </w:trPr>
        <w:tc>
          <w:tcPr>
            <w:tcW w:w="1901" w:type="dxa"/>
            <w:shd w:val="clear" w:color="auto" w:fill="auto"/>
            <w:hideMark/>
          </w:tcPr>
          <w:p w14:paraId="51B13BF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7556C6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32BD1A7"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0316DCA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Engage client in collaborative decision making</w:t>
            </w:r>
          </w:p>
        </w:tc>
        <w:tc>
          <w:tcPr>
            <w:tcW w:w="2701" w:type="dxa"/>
            <w:shd w:val="clear" w:color="auto" w:fill="auto"/>
          </w:tcPr>
          <w:p w14:paraId="1F1B6BC7" w14:textId="77777777" w:rsidR="006E44E1" w:rsidRPr="00FD56DB" w:rsidRDefault="006E44E1" w:rsidP="00AD690C">
            <w:pPr>
              <w:pStyle w:val="BodyText"/>
              <w:ind w:left="110"/>
              <w:rPr>
                <w:sz w:val="24"/>
                <w:szCs w:val="24"/>
              </w:rPr>
            </w:pPr>
          </w:p>
        </w:tc>
        <w:tc>
          <w:tcPr>
            <w:tcW w:w="3249" w:type="dxa"/>
            <w:shd w:val="clear" w:color="auto" w:fill="auto"/>
            <w:hideMark/>
          </w:tcPr>
          <w:p w14:paraId="7A026FDB" w14:textId="77777777" w:rsidR="006E44E1" w:rsidRPr="00FD56DB" w:rsidRDefault="006E44E1" w:rsidP="00AD690C">
            <w:pPr>
              <w:pStyle w:val="BodyText"/>
              <w:ind w:left="110"/>
              <w:rPr>
                <w:rFonts w:eastAsia="Times New Roman"/>
                <w:sz w:val="24"/>
                <w:szCs w:val="24"/>
              </w:rPr>
            </w:pPr>
          </w:p>
        </w:tc>
      </w:tr>
      <w:tr w:rsidR="006E44E1" w:rsidRPr="00FD56DB" w14:paraId="26A555F2" w14:textId="77777777" w:rsidTr="002E13BA">
        <w:trPr>
          <w:trHeight w:val="360"/>
        </w:trPr>
        <w:tc>
          <w:tcPr>
            <w:tcW w:w="1901" w:type="dxa"/>
            <w:shd w:val="clear" w:color="auto" w:fill="auto"/>
            <w:hideMark/>
          </w:tcPr>
          <w:p w14:paraId="323DCCB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7E455C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DBAF148"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67C7300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Maintain client confidentiality and privacy</w:t>
            </w:r>
          </w:p>
        </w:tc>
        <w:tc>
          <w:tcPr>
            <w:tcW w:w="2701" w:type="dxa"/>
            <w:shd w:val="clear" w:color="auto" w:fill="auto"/>
          </w:tcPr>
          <w:p w14:paraId="5F8A19FD" w14:textId="77777777" w:rsidR="006E44E1" w:rsidRPr="00FD56DB" w:rsidRDefault="006E44E1" w:rsidP="00AD690C">
            <w:pPr>
              <w:pStyle w:val="BodyText"/>
              <w:ind w:left="110"/>
              <w:rPr>
                <w:sz w:val="24"/>
                <w:szCs w:val="24"/>
              </w:rPr>
            </w:pPr>
          </w:p>
        </w:tc>
        <w:tc>
          <w:tcPr>
            <w:tcW w:w="3249" w:type="dxa"/>
            <w:shd w:val="clear" w:color="auto" w:fill="auto"/>
            <w:hideMark/>
          </w:tcPr>
          <w:p w14:paraId="5013E782" w14:textId="77777777" w:rsidR="006E44E1" w:rsidRPr="00FD56DB" w:rsidRDefault="006E44E1" w:rsidP="00AD690C">
            <w:pPr>
              <w:pStyle w:val="BodyText"/>
              <w:ind w:left="110"/>
              <w:rPr>
                <w:rFonts w:eastAsia="Times New Roman"/>
                <w:sz w:val="24"/>
                <w:szCs w:val="24"/>
              </w:rPr>
            </w:pPr>
          </w:p>
        </w:tc>
      </w:tr>
      <w:tr w:rsidR="006E44E1" w:rsidRPr="00FD56DB" w14:paraId="17E02F4C" w14:textId="77777777" w:rsidTr="006E44E1">
        <w:trPr>
          <w:trHeight w:val="360"/>
        </w:trPr>
        <w:tc>
          <w:tcPr>
            <w:tcW w:w="14584" w:type="dxa"/>
            <w:gridSpan w:val="6"/>
            <w:shd w:val="clear" w:color="auto" w:fill="auto"/>
            <w:hideMark/>
          </w:tcPr>
          <w:p w14:paraId="2FDEF816"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 xml:space="preserve">2.05 Practice according to legislative, </w:t>
            </w:r>
            <w:proofErr w:type="gramStart"/>
            <w:r w:rsidRPr="00FD56DB">
              <w:rPr>
                <w:rFonts w:eastAsia="Times New Roman"/>
                <w:b/>
                <w:bCs/>
                <w:sz w:val="24"/>
                <w:szCs w:val="24"/>
              </w:rPr>
              <w:t>regulatory</w:t>
            </w:r>
            <w:proofErr w:type="gramEnd"/>
            <w:r w:rsidRPr="00FD56DB">
              <w:rPr>
                <w:rFonts w:eastAsia="Times New Roman"/>
                <w:b/>
                <w:bCs/>
                <w:sz w:val="24"/>
                <w:szCs w:val="24"/>
              </w:rPr>
              <w:t xml:space="preserve"> and organizational requirements</w:t>
            </w:r>
            <w:r w:rsidRPr="00FD56DB">
              <w:rPr>
                <w:rFonts w:eastAsia="Times New Roman"/>
                <w:sz w:val="24"/>
                <w:szCs w:val="24"/>
              </w:rPr>
              <w:t> </w:t>
            </w:r>
          </w:p>
        </w:tc>
      </w:tr>
      <w:tr w:rsidR="006E44E1" w:rsidRPr="00FD56DB" w14:paraId="16523990" w14:textId="77777777" w:rsidTr="002E13BA">
        <w:trPr>
          <w:trHeight w:val="360"/>
        </w:trPr>
        <w:tc>
          <w:tcPr>
            <w:tcW w:w="1901" w:type="dxa"/>
            <w:shd w:val="clear" w:color="auto" w:fill="auto"/>
            <w:hideMark/>
          </w:tcPr>
          <w:p w14:paraId="0E833F25"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C1A1B52"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097116C"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6E84470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Adhere to regulatory requirements</w:t>
            </w:r>
          </w:p>
        </w:tc>
        <w:tc>
          <w:tcPr>
            <w:tcW w:w="2701" w:type="dxa"/>
            <w:shd w:val="clear" w:color="auto" w:fill="auto"/>
          </w:tcPr>
          <w:p w14:paraId="63A4EB6B" w14:textId="77777777" w:rsidR="006E44E1" w:rsidRPr="00FD56DB" w:rsidRDefault="006E44E1" w:rsidP="00AD690C">
            <w:pPr>
              <w:pStyle w:val="BodyText"/>
              <w:ind w:left="110"/>
              <w:rPr>
                <w:sz w:val="24"/>
                <w:szCs w:val="24"/>
              </w:rPr>
            </w:pPr>
          </w:p>
        </w:tc>
        <w:tc>
          <w:tcPr>
            <w:tcW w:w="3249" w:type="dxa"/>
            <w:shd w:val="clear" w:color="auto" w:fill="auto"/>
            <w:hideMark/>
          </w:tcPr>
          <w:p w14:paraId="48E86407" w14:textId="77777777" w:rsidR="006E44E1" w:rsidRPr="00FD56DB" w:rsidRDefault="006E44E1" w:rsidP="00AD690C">
            <w:pPr>
              <w:pStyle w:val="BodyText"/>
              <w:ind w:left="110"/>
              <w:rPr>
                <w:rFonts w:eastAsia="Times New Roman"/>
                <w:sz w:val="24"/>
                <w:szCs w:val="24"/>
              </w:rPr>
            </w:pPr>
          </w:p>
        </w:tc>
      </w:tr>
      <w:tr w:rsidR="006E44E1" w:rsidRPr="00FD56DB" w14:paraId="45487607" w14:textId="77777777" w:rsidTr="002E13BA">
        <w:trPr>
          <w:trHeight w:val="360"/>
        </w:trPr>
        <w:tc>
          <w:tcPr>
            <w:tcW w:w="1901" w:type="dxa"/>
            <w:shd w:val="clear" w:color="auto" w:fill="auto"/>
            <w:hideMark/>
          </w:tcPr>
          <w:p w14:paraId="6B76F4B2"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D96310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5E37D70"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534FE56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Comply with organizational policies and directives</w:t>
            </w:r>
          </w:p>
        </w:tc>
        <w:tc>
          <w:tcPr>
            <w:tcW w:w="2701" w:type="dxa"/>
            <w:shd w:val="clear" w:color="auto" w:fill="auto"/>
          </w:tcPr>
          <w:p w14:paraId="3B1FED8B" w14:textId="77777777" w:rsidR="006E44E1" w:rsidRPr="00FD56DB" w:rsidRDefault="006E44E1" w:rsidP="00AD690C">
            <w:pPr>
              <w:pStyle w:val="BodyText"/>
              <w:ind w:left="110"/>
              <w:rPr>
                <w:sz w:val="24"/>
                <w:szCs w:val="24"/>
              </w:rPr>
            </w:pPr>
          </w:p>
        </w:tc>
        <w:tc>
          <w:tcPr>
            <w:tcW w:w="3249" w:type="dxa"/>
            <w:shd w:val="clear" w:color="auto" w:fill="auto"/>
            <w:hideMark/>
          </w:tcPr>
          <w:p w14:paraId="52E8BA86" w14:textId="77777777" w:rsidR="006E44E1" w:rsidRPr="00FD56DB" w:rsidRDefault="006E44E1" w:rsidP="00AD690C">
            <w:pPr>
              <w:pStyle w:val="BodyText"/>
              <w:ind w:left="110"/>
              <w:rPr>
                <w:rFonts w:eastAsia="Times New Roman"/>
                <w:sz w:val="24"/>
                <w:szCs w:val="24"/>
              </w:rPr>
            </w:pPr>
          </w:p>
        </w:tc>
      </w:tr>
      <w:tr w:rsidR="006E44E1" w:rsidRPr="00FD56DB" w14:paraId="705CBD9B" w14:textId="77777777" w:rsidTr="006E44E1">
        <w:trPr>
          <w:trHeight w:val="360"/>
        </w:trPr>
        <w:tc>
          <w:tcPr>
            <w:tcW w:w="14584" w:type="dxa"/>
            <w:gridSpan w:val="6"/>
            <w:shd w:val="clear" w:color="auto" w:fill="auto"/>
            <w:hideMark/>
          </w:tcPr>
          <w:p w14:paraId="07E4D21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2.06 Ensure appropriate and secure documentation</w:t>
            </w:r>
            <w:r w:rsidRPr="00FD56DB">
              <w:rPr>
                <w:rFonts w:eastAsia="Times New Roman"/>
                <w:sz w:val="24"/>
                <w:szCs w:val="24"/>
              </w:rPr>
              <w:t> </w:t>
            </w:r>
          </w:p>
        </w:tc>
      </w:tr>
      <w:tr w:rsidR="006E44E1" w:rsidRPr="00FD56DB" w14:paraId="79173B22" w14:textId="77777777" w:rsidTr="002E13BA">
        <w:trPr>
          <w:trHeight w:val="360"/>
        </w:trPr>
        <w:tc>
          <w:tcPr>
            <w:tcW w:w="1901" w:type="dxa"/>
            <w:shd w:val="clear" w:color="auto" w:fill="auto"/>
            <w:hideMark/>
          </w:tcPr>
          <w:p w14:paraId="30E2C9D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764F6A0"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756053B"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4A138F9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Document relevant information accurately and completely, in a timely manner</w:t>
            </w:r>
          </w:p>
        </w:tc>
        <w:tc>
          <w:tcPr>
            <w:tcW w:w="2701" w:type="dxa"/>
            <w:shd w:val="clear" w:color="auto" w:fill="auto"/>
          </w:tcPr>
          <w:p w14:paraId="6B793214" w14:textId="77777777" w:rsidR="006E44E1" w:rsidRPr="00FD56DB" w:rsidRDefault="006E44E1" w:rsidP="00AD690C">
            <w:pPr>
              <w:pStyle w:val="BodyText"/>
              <w:ind w:left="110"/>
              <w:rPr>
                <w:sz w:val="24"/>
                <w:szCs w:val="24"/>
              </w:rPr>
            </w:pPr>
          </w:p>
        </w:tc>
        <w:tc>
          <w:tcPr>
            <w:tcW w:w="3249" w:type="dxa"/>
            <w:shd w:val="clear" w:color="auto" w:fill="auto"/>
            <w:hideMark/>
          </w:tcPr>
          <w:p w14:paraId="23832460" w14:textId="77777777" w:rsidR="006E44E1" w:rsidRPr="00FD56DB" w:rsidRDefault="006E44E1" w:rsidP="00AD690C">
            <w:pPr>
              <w:pStyle w:val="BodyText"/>
              <w:ind w:left="110"/>
              <w:rPr>
                <w:rFonts w:eastAsia="Times New Roman"/>
                <w:sz w:val="24"/>
                <w:szCs w:val="24"/>
              </w:rPr>
            </w:pPr>
          </w:p>
        </w:tc>
      </w:tr>
      <w:tr w:rsidR="006E44E1" w:rsidRPr="00FD56DB" w14:paraId="446C4174" w14:textId="77777777" w:rsidTr="002E13BA">
        <w:trPr>
          <w:trHeight w:val="360"/>
        </w:trPr>
        <w:tc>
          <w:tcPr>
            <w:tcW w:w="1901" w:type="dxa"/>
            <w:shd w:val="clear" w:color="auto" w:fill="auto"/>
            <w:hideMark/>
          </w:tcPr>
          <w:p w14:paraId="0B44736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C0BE732"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FB14C85"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5FD15E9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Maintain security and confidentiality of records</w:t>
            </w:r>
          </w:p>
        </w:tc>
        <w:tc>
          <w:tcPr>
            <w:tcW w:w="2701" w:type="dxa"/>
            <w:shd w:val="clear" w:color="auto" w:fill="auto"/>
          </w:tcPr>
          <w:p w14:paraId="7E276DC5" w14:textId="77777777" w:rsidR="006E44E1" w:rsidRPr="00FD56DB" w:rsidRDefault="006E44E1" w:rsidP="00AD690C">
            <w:pPr>
              <w:pStyle w:val="BodyText"/>
              <w:ind w:left="110"/>
              <w:rPr>
                <w:sz w:val="24"/>
                <w:szCs w:val="24"/>
              </w:rPr>
            </w:pPr>
          </w:p>
        </w:tc>
        <w:tc>
          <w:tcPr>
            <w:tcW w:w="3249" w:type="dxa"/>
            <w:shd w:val="clear" w:color="auto" w:fill="auto"/>
            <w:hideMark/>
          </w:tcPr>
          <w:p w14:paraId="49AB1C5F" w14:textId="77777777" w:rsidR="006E44E1" w:rsidRPr="00FD56DB" w:rsidRDefault="006E44E1" w:rsidP="00AD690C">
            <w:pPr>
              <w:pStyle w:val="BodyText"/>
              <w:ind w:left="110"/>
              <w:rPr>
                <w:rFonts w:eastAsia="Times New Roman"/>
                <w:sz w:val="24"/>
                <w:szCs w:val="24"/>
              </w:rPr>
            </w:pPr>
          </w:p>
        </w:tc>
      </w:tr>
      <w:tr w:rsidR="006E44E1" w:rsidRPr="00FD56DB" w14:paraId="13AA20DA" w14:textId="77777777" w:rsidTr="006E44E1">
        <w:trPr>
          <w:trHeight w:val="360"/>
        </w:trPr>
        <w:tc>
          <w:tcPr>
            <w:tcW w:w="14584" w:type="dxa"/>
            <w:gridSpan w:val="6"/>
            <w:shd w:val="clear" w:color="auto" w:fill="auto"/>
            <w:hideMark/>
          </w:tcPr>
          <w:p w14:paraId="0817C9EC"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2.07 Use risk management approaches</w:t>
            </w:r>
            <w:r w:rsidRPr="00FD56DB">
              <w:rPr>
                <w:rFonts w:eastAsia="Times New Roman"/>
                <w:sz w:val="24"/>
                <w:szCs w:val="24"/>
              </w:rPr>
              <w:t> </w:t>
            </w:r>
          </w:p>
        </w:tc>
      </w:tr>
      <w:tr w:rsidR="006E44E1" w:rsidRPr="00FD56DB" w14:paraId="48D5E110" w14:textId="77777777" w:rsidTr="002E13BA">
        <w:trPr>
          <w:trHeight w:val="360"/>
        </w:trPr>
        <w:tc>
          <w:tcPr>
            <w:tcW w:w="1901" w:type="dxa"/>
            <w:shd w:val="clear" w:color="auto" w:fill="auto"/>
            <w:hideMark/>
          </w:tcPr>
          <w:p w14:paraId="00BB14E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41E97C0"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4B05773"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3C17ACA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risks and hazards in the practice setting</w:t>
            </w:r>
          </w:p>
        </w:tc>
        <w:tc>
          <w:tcPr>
            <w:tcW w:w="2701" w:type="dxa"/>
            <w:shd w:val="clear" w:color="auto" w:fill="auto"/>
          </w:tcPr>
          <w:p w14:paraId="734885E5" w14:textId="77777777" w:rsidR="006E44E1" w:rsidRPr="00FD56DB" w:rsidRDefault="006E44E1" w:rsidP="00AD690C">
            <w:pPr>
              <w:pStyle w:val="BodyText"/>
              <w:ind w:left="110"/>
              <w:rPr>
                <w:sz w:val="24"/>
                <w:szCs w:val="24"/>
              </w:rPr>
            </w:pPr>
          </w:p>
        </w:tc>
        <w:tc>
          <w:tcPr>
            <w:tcW w:w="3249" w:type="dxa"/>
            <w:shd w:val="clear" w:color="auto" w:fill="auto"/>
            <w:hideMark/>
          </w:tcPr>
          <w:p w14:paraId="4045979B" w14:textId="77777777" w:rsidR="006E44E1" w:rsidRPr="00FD56DB" w:rsidRDefault="006E44E1" w:rsidP="00AD690C">
            <w:pPr>
              <w:pStyle w:val="BodyText"/>
              <w:ind w:left="110"/>
              <w:rPr>
                <w:rFonts w:eastAsia="Times New Roman"/>
                <w:sz w:val="24"/>
                <w:szCs w:val="24"/>
              </w:rPr>
            </w:pPr>
          </w:p>
        </w:tc>
      </w:tr>
      <w:tr w:rsidR="006E44E1" w:rsidRPr="00FD56DB" w14:paraId="61C6880E" w14:textId="77777777" w:rsidTr="002E13BA">
        <w:trPr>
          <w:trHeight w:val="360"/>
        </w:trPr>
        <w:tc>
          <w:tcPr>
            <w:tcW w:w="1901" w:type="dxa"/>
            <w:shd w:val="clear" w:color="auto" w:fill="auto"/>
            <w:hideMark/>
          </w:tcPr>
          <w:p w14:paraId="5027EECA"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7009C4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D77B139"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53D6AD5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an organizational culture of safety</w:t>
            </w:r>
          </w:p>
        </w:tc>
        <w:tc>
          <w:tcPr>
            <w:tcW w:w="2701" w:type="dxa"/>
            <w:shd w:val="clear" w:color="auto" w:fill="auto"/>
          </w:tcPr>
          <w:p w14:paraId="6DC520C5" w14:textId="77777777" w:rsidR="006E44E1" w:rsidRPr="00FD56DB" w:rsidRDefault="006E44E1" w:rsidP="00AD690C">
            <w:pPr>
              <w:pStyle w:val="BodyText"/>
              <w:ind w:left="110"/>
              <w:rPr>
                <w:sz w:val="24"/>
                <w:szCs w:val="24"/>
              </w:rPr>
            </w:pPr>
          </w:p>
        </w:tc>
        <w:tc>
          <w:tcPr>
            <w:tcW w:w="3249" w:type="dxa"/>
            <w:shd w:val="clear" w:color="auto" w:fill="auto"/>
            <w:hideMark/>
          </w:tcPr>
          <w:p w14:paraId="3E8725EB" w14:textId="77777777" w:rsidR="006E44E1" w:rsidRPr="00FD56DB" w:rsidRDefault="006E44E1" w:rsidP="00AD690C">
            <w:pPr>
              <w:pStyle w:val="BodyText"/>
              <w:ind w:left="110"/>
              <w:rPr>
                <w:rFonts w:eastAsia="Times New Roman"/>
                <w:sz w:val="24"/>
                <w:szCs w:val="24"/>
              </w:rPr>
            </w:pPr>
          </w:p>
        </w:tc>
      </w:tr>
      <w:tr w:rsidR="006E44E1" w:rsidRPr="00FD56DB" w14:paraId="7690EABE" w14:textId="77777777" w:rsidTr="006E44E1">
        <w:trPr>
          <w:trHeight w:val="315"/>
        </w:trPr>
        <w:tc>
          <w:tcPr>
            <w:tcW w:w="14584" w:type="dxa"/>
            <w:gridSpan w:val="6"/>
            <w:shd w:val="clear" w:color="auto" w:fill="auto"/>
            <w:hideMark/>
          </w:tcPr>
          <w:p w14:paraId="185E5934"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2.08 Manage time and workload</w:t>
            </w:r>
            <w:r w:rsidRPr="00FD56DB">
              <w:rPr>
                <w:rFonts w:eastAsia="Times New Roman"/>
                <w:sz w:val="24"/>
                <w:szCs w:val="24"/>
              </w:rPr>
              <w:t> </w:t>
            </w:r>
          </w:p>
        </w:tc>
      </w:tr>
      <w:tr w:rsidR="006E44E1" w:rsidRPr="00FD56DB" w14:paraId="7C3935D3" w14:textId="77777777" w:rsidTr="002E13BA">
        <w:trPr>
          <w:trHeight w:val="360"/>
        </w:trPr>
        <w:tc>
          <w:tcPr>
            <w:tcW w:w="1901" w:type="dxa"/>
            <w:shd w:val="clear" w:color="auto" w:fill="auto"/>
            <w:hideMark/>
          </w:tcPr>
          <w:p w14:paraId="308A6679"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889F5B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FA44B70"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0CEEFF5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Prioritize activities</w:t>
            </w:r>
          </w:p>
        </w:tc>
        <w:tc>
          <w:tcPr>
            <w:tcW w:w="2701" w:type="dxa"/>
            <w:shd w:val="clear" w:color="auto" w:fill="auto"/>
          </w:tcPr>
          <w:p w14:paraId="47C6D651" w14:textId="77777777" w:rsidR="006E44E1" w:rsidRPr="00FD56DB" w:rsidRDefault="006E44E1" w:rsidP="00AD690C">
            <w:pPr>
              <w:pStyle w:val="BodyText"/>
              <w:ind w:left="110"/>
              <w:rPr>
                <w:sz w:val="24"/>
                <w:szCs w:val="24"/>
              </w:rPr>
            </w:pPr>
          </w:p>
        </w:tc>
        <w:tc>
          <w:tcPr>
            <w:tcW w:w="3249" w:type="dxa"/>
            <w:shd w:val="clear" w:color="auto" w:fill="auto"/>
            <w:hideMark/>
          </w:tcPr>
          <w:p w14:paraId="3218CB3A" w14:textId="77777777" w:rsidR="006E44E1" w:rsidRPr="00FD56DB" w:rsidRDefault="006E44E1" w:rsidP="00AD690C">
            <w:pPr>
              <w:pStyle w:val="BodyText"/>
              <w:ind w:left="110"/>
              <w:rPr>
                <w:rFonts w:eastAsia="Times New Roman"/>
                <w:sz w:val="24"/>
                <w:szCs w:val="24"/>
              </w:rPr>
            </w:pPr>
          </w:p>
        </w:tc>
      </w:tr>
      <w:tr w:rsidR="006E44E1" w:rsidRPr="00FD56DB" w14:paraId="7A55A2F0" w14:textId="77777777" w:rsidTr="002E13BA">
        <w:trPr>
          <w:trHeight w:val="360"/>
        </w:trPr>
        <w:tc>
          <w:tcPr>
            <w:tcW w:w="1901" w:type="dxa"/>
            <w:shd w:val="clear" w:color="auto" w:fill="auto"/>
            <w:hideMark/>
          </w:tcPr>
          <w:p w14:paraId="39D2E3FA"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A80BF4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8367E8C"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0DA1C1D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Meet deadlines</w:t>
            </w:r>
          </w:p>
        </w:tc>
        <w:tc>
          <w:tcPr>
            <w:tcW w:w="2701" w:type="dxa"/>
            <w:shd w:val="clear" w:color="auto" w:fill="auto"/>
          </w:tcPr>
          <w:p w14:paraId="11951332" w14:textId="77777777" w:rsidR="006E44E1" w:rsidRPr="00FD56DB" w:rsidRDefault="006E44E1" w:rsidP="00AD690C">
            <w:pPr>
              <w:pStyle w:val="BodyText"/>
              <w:ind w:left="110"/>
              <w:rPr>
                <w:sz w:val="24"/>
                <w:szCs w:val="24"/>
              </w:rPr>
            </w:pPr>
          </w:p>
        </w:tc>
        <w:tc>
          <w:tcPr>
            <w:tcW w:w="3249" w:type="dxa"/>
            <w:shd w:val="clear" w:color="auto" w:fill="auto"/>
            <w:hideMark/>
          </w:tcPr>
          <w:p w14:paraId="1F0E1558" w14:textId="77777777" w:rsidR="006E44E1" w:rsidRPr="00FD56DB" w:rsidRDefault="006E44E1" w:rsidP="00AD690C">
            <w:pPr>
              <w:pStyle w:val="BodyText"/>
              <w:ind w:left="110"/>
              <w:rPr>
                <w:rFonts w:eastAsia="Times New Roman"/>
                <w:sz w:val="24"/>
                <w:szCs w:val="24"/>
              </w:rPr>
            </w:pPr>
          </w:p>
        </w:tc>
      </w:tr>
      <w:tr w:rsidR="006E44E1" w:rsidRPr="00FD56DB" w14:paraId="62C20DF4" w14:textId="77777777" w:rsidTr="006E44E1">
        <w:trPr>
          <w:trHeight w:val="360"/>
        </w:trPr>
        <w:tc>
          <w:tcPr>
            <w:tcW w:w="14584" w:type="dxa"/>
            <w:gridSpan w:val="6"/>
            <w:shd w:val="clear" w:color="auto" w:fill="auto"/>
            <w:hideMark/>
          </w:tcPr>
          <w:p w14:paraId="4258C673"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2.09 Employ an evidence-informed approach to practice</w:t>
            </w:r>
            <w:r w:rsidRPr="00FD56DB">
              <w:rPr>
                <w:rFonts w:eastAsia="Times New Roman"/>
                <w:sz w:val="24"/>
                <w:szCs w:val="24"/>
              </w:rPr>
              <w:t> </w:t>
            </w:r>
          </w:p>
        </w:tc>
      </w:tr>
      <w:tr w:rsidR="006E44E1" w:rsidRPr="00FD56DB" w14:paraId="68261ED6" w14:textId="77777777" w:rsidTr="002E13BA">
        <w:trPr>
          <w:trHeight w:val="353"/>
        </w:trPr>
        <w:tc>
          <w:tcPr>
            <w:tcW w:w="1901" w:type="dxa"/>
            <w:shd w:val="clear" w:color="auto" w:fill="auto"/>
            <w:hideMark/>
          </w:tcPr>
          <w:p w14:paraId="499E4439" w14:textId="77777777" w:rsidR="006E44E1" w:rsidRPr="00FD56DB" w:rsidRDefault="006E44E1" w:rsidP="00AD690C">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57AC1ED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127F9AC"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75A1ED9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Make evidence-informed decisions</w:t>
            </w:r>
          </w:p>
        </w:tc>
        <w:tc>
          <w:tcPr>
            <w:tcW w:w="2701" w:type="dxa"/>
            <w:shd w:val="clear" w:color="auto" w:fill="auto"/>
          </w:tcPr>
          <w:p w14:paraId="6025675E" w14:textId="77777777" w:rsidR="006E44E1" w:rsidRPr="00FD56DB" w:rsidRDefault="006E44E1" w:rsidP="00AD690C">
            <w:pPr>
              <w:pStyle w:val="BodyText"/>
              <w:ind w:left="110"/>
              <w:rPr>
                <w:sz w:val="24"/>
                <w:szCs w:val="24"/>
              </w:rPr>
            </w:pPr>
          </w:p>
        </w:tc>
        <w:tc>
          <w:tcPr>
            <w:tcW w:w="3249" w:type="dxa"/>
            <w:shd w:val="clear" w:color="auto" w:fill="auto"/>
            <w:hideMark/>
          </w:tcPr>
          <w:p w14:paraId="15FB6388" w14:textId="77777777" w:rsidR="006E44E1" w:rsidRPr="00FD56DB" w:rsidRDefault="006E44E1" w:rsidP="00AD690C">
            <w:pPr>
              <w:pStyle w:val="BodyText"/>
              <w:ind w:left="110"/>
              <w:rPr>
                <w:rFonts w:eastAsia="Times New Roman"/>
                <w:sz w:val="24"/>
                <w:szCs w:val="24"/>
              </w:rPr>
            </w:pPr>
          </w:p>
        </w:tc>
      </w:tr>
      <w:tr w:rsidR="006E44E1" w:rsidRPr="00FD56DB" w14:paraId="75AE61A7" w14:textId="77777777" w:rsidTr="006E44E1">
        <w:trPr>
          <w:trHeight w:val="360"/>
        </w:trPr>
        <w:tc>
          <w:tcPr>
            <w:tcW w:w="14584" w:type="dxa"/>
            <w:gridSpan w:val="6"/>
            <w:shd w:val="clear" w:color="auto" w:fill="auto"/>
            <w:hideMark/>
          </w:tcPr>
          <w:p w14:paraId="1979EE0E"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2.10 Engage in reflective practice</w:t>
            </w:r>
            <w:r w:rsidRPr="00FD56DB">
              <w:rPr>
                <w:rFonts w:eastAsia="Times New Roman"/>
                <w:sz w:val="24"/>
                <w:szCs w:val="24"/>
              </w:rPr>
              <w:t> </w:t>
            </w:r>
          </w:p>
        </w:tc>
      </w:tr>
      <w:tr w:rsidR="006E44E1" w:rsidRPr="00FD56DB" w14:paraId="1695A94A" w14:textId="77777777" w:rsidTr="002E13BA">
        <w:trPr>
          <w:trHeight w:val="360"/>
        </w:trPr>
        <w:tc>
          <w:tcPr>
            <w:tcW w:w="1901" w:type="dxa"/>
            <w:shd w:val="clear" w:color="auto" w:fill="auto"/>
            <w:hideMark/>
          </w:tcPr>
          <w:p w14:paraId="3DE54A5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060C8A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BFDEC6F"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1764224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Demonstrate knowledge of principles of reflective practice</w:t>
            </w:r>
          </w:p>
        </w:tc>
        <w:tc>
          <w:tcPr>
            <w:tcW w:w="2701" w:type="dxa"/>
            <w:shd w:val="clear" w:color="auto" w:fill="auto"/>
          </w:tcPr>
          <w:p w14:paraId="77841AB1" w14:textId="77777777" w:rsidR="006E44E1" w:rsidRPr="00FD56DB" w:rsidRDefault="006E44E1" w:rsidP="00AD690C">
            <w:pPr>
              <w:pStyle w:val="BodyText"/>
              <w:ind w:left="110"/>
              <w:rPr>
                <w:sz w:val="24"/>
                <w:szCs w:val="24"/>
              </w:rPr>
            </w:pPr>
          </w:p>
        </w:tc>
        <w:tc>
          <w:tcPr>
            <w:tcW w:w="3249" w:type="dxa"/>
            <w:shd w:val="clear" w:color="auto" w:fill="auto"/>
            <w:hideMark/>
          </w:tcPr>
          <w:p w14:paraId="2200DFC7" w14:textId="77777777" w:rsidR="006E44E1" w:rsidRPr="00FD56DB" w:rsidRDefault="006E44E1" w:rsidP="00AD690C">
            <w:pPr>
              <w:pStyle w:val="BodyText"/>
              <w:ind w:left="110"/>
              <w:rPr>
                <w:rFonts w:eastAsia="Times New Roman"/>
                <w:sz w:val="24"/>
                <w:szCs w:val="24"/>
              </w:rPr>
            </w:pPr>
          </w:p>
        </w:tc>
      </w:tr>
      <w:tr w:rsidR="006E44E1" w:rsidRPr="00FD56DB" w14:paraId="097C5932" w14:textId="77777777" w:rsidTr="002E13BA">
        <w:trPr>
          <w:trHeight w:val="360"/>
        </w:trPr>
        <w:tc>
          <w:tcPr>
            <w:tcW w:w="1901" w:type="dxa"/>
            <w:shd w:val="clear" w:color="auto" w:fill="auto"/>
            <w:hideMark/>
          </w:tcPr>
          <w:p w14:paraId="068C471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E90E51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7B1C773"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6A3D58A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Critically assess approaches to practice</w:t>
            </w:r>
          </w:p>
        </w:tc>
        <w:tc>
          <w:tcPr>
            <w:tcW w:w="2701" w:type="dxa"/>
            <w:shd w:val="clear" w:color="auto" w:fill="auto"/>
          </w:tcPr>
          <w:p w14:paraId="4E7FACC7" w14:textId="77777777" w:rsidR="006E44E1" w:rsidRPr="00FD56DB" w:rsidRDefault="006E44E1" w:rsidP="00AD690C">
            <w:pPr>
              <w:pStyle w:val="BodyText"/>
              <w:ind w:left="110"/>
              <w:rPr>
                <w:sz w:val="24"/>
                <w:szCs w:val="24"/>
              </w:rPr>
            </w:pPr>
          </w:p>
        </w:tc>
        <w:tc>
          <w:tcPr>
            <w:tcW w:w="3249" w:type="dxa"/>
            <w:shd w:val="clear" w:color="auto" w:fill="auto"/>
            <w:hideMark/>
          </w:tcPr>
          <w:p w14:paraId="13143685" w14:textId="77777777" w:rsidR="006E44E1" w:rsidRPr="00FD56DB" w:rsidRDefault="006E44E1" w:rsidP="00AD690C">
            <w:pPr>
              <w:pStyle w:val="BodyText"/>
              <w:ind w:left="110"/>
              <w:rPr>
                <w:rFonts w:eastAsia="Times New Roman"/>
                <w:sz w:val="24"/>
                <w:szCs w:val="24"/>
              </w:rPr>
            </w:pPr>
          </w:p>
        </w:tc>
      </w:tr>
      <w:tr w:rsidR="006E44E1" w:rsidRPr="00FD56DB" w14:paraId="3B97393D" w14:textId="77777777" w:rsidTr="002E13BA">
        <w:trPr>
          <w:trHeight w:val="360"/>
        </w:trPr>
        <w:tc>
          <w:tcPr>
            <w:tcW w:w="1901" w:type="dxa"/>
            <w:shd w:val="clear" w:color="auto" w:fill="auto"/>
            <w:hideMark/>
          </w:tcPr>
          <w:p w14:paraId="02769495"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A2EBB3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DD0474F"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0A4C598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Develop goals and seek resources to improve practice</w:t>
            </w:r>
          </w:p>
        </w:tc>
        <w:tc>
          <w:tcPr>
            <w:tcW w:w="2701" w:type="dxa"/>
            <w:shd w:val="clear" w:color="auto" w:fill="auto"/>
          </w:tcPr>
          <w:p w14:paraId="2E132985" w14:textId="77777777" w:rsidR="006E44E1" w:rsidRPr="00FD56DB" w:rsidRDefault="006E44E1" w:rsidP="00AD690C">
            <w:pPr>
              <w:pStyle w:val="BodyText"/>
              <w:ind w:left="110"/>
              <w:rPr>
                <w:sz w:val="24"/>
                <w:szCs w:val="24"/>
              </w:rPr>
            </w:pPr>
          </w:p>
        </w:tc>
        <w:tc>
          <w:tcPr>
            <w:tcW w:w="3249" w:type="dxa"/>
            <w:shd w:val="clear" w:color="auto" w:fill="auto"/>
            <w:hideMark/>
          </w:tcPr>
          <w:p w14:paraId="302CA3DE" w14:textId="77777777" w:rsidR="006E44E1" w:rsidRPr="00FD56DB" w:rsidRDefault="006E44E1" w:rsidP="00AD690C">
            <w:pPr>
              <w:pStyle w:val="BodyText"/>
              <w:ind w:left="110"/>
              <w:rPr>
                <w:rFonts w:eastAsia="Times New Roman"/>
                <w:sz w:val="24"/>
                <w:szCs w:val="24"/>
              </w:rPr>
            </w:pPr>
          </w:p>
        </w:tc>
      </w:tr>
      <w:tr w:rsidR="006E44E1" w:rsidRPr="00FD56DB" w14:paraId="2D55043D" w14:textId="77777777" w:rsidTr="006E44E1">
        <w:trPr>
          <w:trHeight w:val="368"/>
        </w:trPr>
        <w:tc>
          <w:tcPr>
            <w:tcW w:w="14584" w:type="dxa"/>
            <w:gridSpan w:val="6"/>
            <w:shd w:val="clear" w:color="auto" w:fill="auto"/>
            <w:hideMark/>
          </w:tcPr>
          <w:p w14:paraId="337BBED7"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2.11 Practice within limits of current personal level of professional knowledge and skills</w:t>
            </w:r>
            <w:r w:rsidRPr="00FD56DB">
              <w:rPr>
                <w:rFonts w:eastAsia="Times New Roman"/>
                <w:sz w:val="24"/>
                <w:szCs w:val="24"/>
              </w:rPr>
              <w:t> </w:t>
            </w:r>
          </w:p>
        </w:tc>
      </w:tr>
      <w:tr w:rsidR="006E44E1" w:rsidRPr="00FD56DB" w14:paraId="72342B7A" w14:textId="77777777" w:rsidTr="002E13BA">
        <w:trPr>
          <w:trHeight w:val="368"/>
        </w:trPr>
        <w:tc>
          <w:tcPr>
            <w:tcW w:w="1901" w:type="dxa"/>
            <w:shd w:val="clear" w:color="auto" w:fill="auto"/>
            <w:hideMark/>
          </w:tcPr>
          <w:p w14:paraId="3190729A"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D893AA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49B5DFF"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3771F73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Articulate individual level of professional knowledge and skills</w:t>
            </w:r>
          </w:p>
        </w:tc>
        <w:tc>
          <w:tcPr>
            <w:tcW w:w="2701" w:type="dxa"/>
            <w:shd w:val="clear" w:color="auto" w:fill="auto"/>
          </w:tcPr>
          <w:p w14:paraId="2A261BA7" w14:textId="77777777" w:rsidR="006E44E1" w:rsidRPr="00FD56DB" w:rsidRDefault="006E44E1" w:rsidP="00AD690C">
            <w:pPr>
              <w:pStyle w:val="BodyText"/>
              <w:ind w:left="110"/>
              <w:rPr>
                <w:sz w:val="24"/>
                <w:szCs w:val="24"/>
              </w:rPr>
            </w:pPr>
          </w:p>
        </w:tc>
        <w:tc>
          <w:tcPr>
            <w:tcW w:w="3249" w:type="dxa"/>
            <w:shd w:val="clear" w:color="auto" w:fill="auto"/>
            <w:hideMark/>
          </w:tcPr>
          <w:p w14:paraId="12FF9642" w14:textId="77777777" w:rsidR="006E44E1" w:rsidRPr="00FD56DB" w:rsidRDefault="006E44E1" w:rsidP="00AD690C">
            <w:pPr>
              <w:pStyle w:val="BodyText"/>
              <w:ind w:left="110"/>
              <w:rPr>
                <w:rFonts w:eastAsia="Times New Roman"/>
                <w:sz w:val="24"/>
                <w:szCs w:val="24"/>
              </w:rPr>
            </w:pPr>
          </w:p>
        </w:tc>
      </w:tr>
      <w:tr w:rsidR="006E44E1" w:rsidRPr="00FD56DB" w14:paraId="4CD55350" w14:textId="77777777" w:rsidTr="002E13BA">
        <w:trPr>
          <w:trHeight w:val="368"/>
        </w:trPr>
        <w:tc>
          <w:tcPr>
            <w:tcW w:w="1901" w:type="dxa"/>
            <w:shd w:val="clear" w:color="auto" w:fill="auto"/>
            <w:hideMark/>
          </w:tcPr>
          <w:p w14:paraId="5674EECA"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EF9A4C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A34627B"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36B2D4E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situations which are beyond personal capacity</w:t>
            </w:r>
          </w:p>
        </w:tc>
        <w:tc>
          <w:tcPr>
            <w:tcW w:w="2701" w:type="dxa"/>
            <w:shd w:val="clear" w:color="auto" w:fill="auto"/>
          </w:tcPr>
          <w:p w14:paraId="059DD7E5" w14:textId="77777777" w:rsidR="006E44E1" w:rsidRPr="00FD56DB" w:rsidRDefault="006E44E1" w:rsidP="00AD690C">
            <w:pPr>
              <w:pStyle w:val="BodyText"/>
              <w:ind w:left="110"/>
              <w:rPr>
                <w:sz w:val="24"/>
                <w:szCs w:val="24"/>
              </w:rPr>
            </w:pPr>
          </w:p>
        </w:tc>
        <w:tc>
          <w:tcPr>
            <w:tcW w:w="3249" w:type="dxa"/>
            <w:shd w:val="clear" w:color="auto" w:fill="auto"/>
            <w:hideMark/>
          </w:tcPr>
          <w:p w14:paraId="13700DFD" w14:textId="77777777" w:rsidR="006E44E1" w:rsidRPr="00FD56DB" w:rsidRDefault="006E44E1" w:rsidP="00AD690C">
            <w:pPr>
              <w:pStyle w:val="BodyText"/>
              <w:ind w:left="110"/>
              <w:rPr>
                <w:rFonts w:eastAsia="Times New Roman"/>
                <w:sz w:val="24"/>
                <w:szCs w:val="24"/>
              </w:rPr>
            </w:pPr>
          </w:p>
        </w:tc>
      </w:tr>
      <w:tr w:rsidR="006E44E1" w:rsidRPr="00FD56DB" w14:paraId="04161EAF" w14:textId="77777777" w:rsidTr="002E13BA">
        <w:trPr>
          <w:trHeight w:val="368"/>
        </w:trPr>
        <w:tc>
          <w:tcPr>
            <w:tcW w:w="1901" w:type="dxa"/>
            <w:shd w:val="clear" w:color="auto" w:fill="auto"/>
            <w:hideMark/>
          </w:tcPr>
          <w:p w14:paraId="2EEA0AF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3B28216"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2356B38"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665F2C6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Address situations beyond personal capacity</w:t>
            </w:r>
          </w:p>
        </w:tc>
        <w:tc>
          <w:tcPr>
            <w:tcW w:w="2701" w:type="dxa"/>
            <w:shd w:val="clear" w:color="auto" w:fill="auto"/>
          </w:tcPr>
          <w:p w14:paraId="6C36EB7E" w14:textId="77777777" w:rsidR="006E44E1" w:rsidRPr="00FD56DB" w:rsidRDefault="006E44E1" w:rsidP="00AD690C">
            <w:pPr>
              <w:pStyle w:val="BodyText"/>
              <w:ind w:left="110"/>
              <w:rPr>
                <w:sz w:val="24"/>
                <w:szCs w:val="24"/>
              </w:rPr>
            </w:pPr>
          </w:p>
        </w:tc>
        <w:tc>
          <w:tcPr>
            <w:tcW w:w="3249" w:type="dxa"/>
            <w:shd w:val="clear" w:color="auto" w:fill="auto"/>
            <w:hideMark/>
          </w:tcPr>
          <w:p w14:paraId="11F52195" w14:textId="77777777" w:rsidR="006E44E1" w:rsidRPr="00FD56DB" w:rsidRDefault="006E44E1" w:rsidP="00AD690C">
            <w:pPr>
              <w:pStyle w:val="BodyText"/>
              <w:ind w:left="110"/>
              <w:rPr>
                <w:rFonts w:eastAsia="Times New Roman"/>
                <w:sz w:val="24"/>
                <w:szCs w:val="24"/>
              </w:rPr>
            </w:pPr>
          </w:p>
        </w:tc>
      </w:tr>
      <w:tr w:rsidR="006E44E1" w:rsidRPr="00FD56DB" w14:paraId="2AE18B87" w14:textId="77777777" w:rsidTr="006E44E1">
        <w:trPr>
          <w:trHeight w:val="360"/>
        </w:trPr>
        <w:tc>
          <w:tcPr>
            <w:tcW w:w="14584" w:type="dxa"/>
            <w:gridSpan w:val="6"/>
            <w:shd w:val="clear" w:color="auto" w:fill="auto"/>
            <w:hideMark/>
          </w:tcPr>
          <w:p w14:paraId="5FA3D2F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2.12 Maintain comprehensive and current knowledge relevant to practice</w:t>
            </w:r>
            <w:r w:rsidRPr="00FD56DB">
              <w:rPr>
                <w:rFonts w:eastAsia="Times New Roman"/>
                <w:sz w:val="24"/>
                <w:szCs w:val="24"/>
              </w:rPr>
              <w:t> </w:t>
            </w:r>
          </w:p>
        </w:tc>
      </w:tr>
      <w:tr w:rsidR="006E44E1" w:rsidRPr="00FD56DB" w14:paraId="284D91CE" w14:textId="77777777" w:rsidTr="002E13BA">
        <w:trPr>
          <w:trHeight w:val="360"/>
        </w:trPr>
        <w:tc>
          <w:tcPr>
            <w:tcW w:w="1901" w:type="dxa"/>
            <w:shd w:val="clear" w:color="auto" w:fill="auto"/>
            <w:hideMark/>
          </w:tcPr>
          <w:p w14:paraId="29B2713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DAD32A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87CFFF1"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2E73A122"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Use relevant terminology</w:t>
            </w:r>
          </w:p>
        </w:tc>
        <w:tc>
          <w:tcPr>
            <w:tcW w:w="2701" w:type="dxa"/>
            <w:shd w:val="clear" w:color="auto" w:fill="auto"/>
          </w:tcPr>
          <w:p w14:paraId="24F9745D" w14:textId="77777777" w:rsidR="006E44E1" w:rsidRPr="00FD56DB" w:rsidRDefault="006E44E1" w:rsidP="00AD690C">
            <w:pPr>
              <w:pStyle w:val="BodyText"/>
              <w:ind w:left="110"/>
              <w:rPr>
                <w:sz w:val="24"/>
                <w:szCs w:val="24"/>
              </w:rPr>
            </w:pPr>
          </w:p>
        </w:tc>
        <w:tc>
          <w:tcPr>
            <w:tcW w:w="3249" w:type="dxa"/>
            <w:shd w:val="clear" w:color="auto" w:fill="auto"/>
            <w:hideMark/>
          </w:tcPr>
          <w:p w14:paraId="10F1D38D" w14:textId="77777777" w:rsidR="006E44E1" w:rsidRPr="00FD56DB" w:rsidRDefault="006E44E1" w:rsidP="00AD690C">
            <w:pPr>
              <w:pStyle w:val="BodyText"/>
              <w:ind w:left="110"/>
              <w:rPr>
                <w:rFonts w:eastAsia="Times New Roman"/>
                <w:sz w:val="24"/>
                <w:szCs w:val="24"/>
              </w:rPr>
            </w:pPr>
          </w:p>
        </w:tc>
      </w:tr>
      <w:tr w:rsidR="006E44E1" w:rsidRPr="00FD56DB" w14:paraId="150AB447" w14:textId="77777777" w:rsidTr="002E13BA">
        <w:trPr>
          <w:trHeight w:val="360"/>
        </w:trPr>
        <w:tc>
          <w:tcPr>
            <w:tcW w:w="1901" w:type="dxa"/>
            <w:shd w:val="clear" w:color="auto" w:fill="auto"/>
            <w:hideMark/>
          </w:tcPr>
          <w:p w14:paraId="42DF4D8C"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BAED92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DCDE9E9"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6F937EB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relevant sources of information</w:t>
            </w:r>
          </w:p>
        </w:tc>
        <w:tc>
          <w:tcPr>
            <w:tcW w:w="2701" w:type="dxa"/>
            <w:shd w:val="clear" w:color="auto" w:fill="auto"/>
          </w:tcPr>
          <w:p w14:paraId="08700720" w14:textId="77777777" w:rsidR="006E44E1" w:rsidRPr="00FD56DB" w:rsidRDefault="006E44E1" w:rsidP="00AD690C">
            <w:pPr>
              <w:pStyle w:val="BodyText"/>
              <w:ind w:left="110"/>
              <w:rPr>
                <w:sz w:val="24"/>
                <w:szCs w:val="24"/>
              </w:rPr>
            </w:pPr>
          </w:p>
        </w:tc>
        <w:tc>
          <w:tcPr>
            <w:tcW w:w="3249" w:type="dxa"/>
            <w:shd w:val="clear" w:color="auto" w:fill="auto"/>
            <w:hideMark/>
          </w:tcPr>
          <w:p w14:paraId="4CCDFA5E" w14:textId="77777777" w:rsidR="006E44E1" w:rsidRPr="00FD56DB" w:rsidRDefault="006E44E1" w:rsidP="00AD690C">
            <w:pPr>
              <w:pStyle w:val="BodyText"/>
              <w:ind w:left="110"/>
              <w:rPr>
                <w:rFonts w:eastAsia="Times New Roman"/>
                <w:sz w:val="24"/>
                <w:szCs w:val="24"/>
              </w:rPr>
            </w:pPr>
          </w:p>
        </w:tc>
      </w:tr>
      <w:tr w:rsidR="006E44E1" w:rsidRPr="00FD56DB" w14:paraId="40FA8D3B" w14:textId="77777777" w:rsidTr="002E13BA">
        <w:trPr>
          <w:trHeight w:val="360"/>
        </w:trPr>
        <w:tc>
          <w:tcPr>
            <w:tcW w:w="1901" w:type="dxa"/>
            <w:shd w:val="clear" w:color="auto" w:fill="auto"/>
            <w:hideMark/>
          </w:tcPr>
          <w:p w14:paraId="56B2D03F"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4EBF38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AEA5870"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5B4F84B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Critically appraise information relevant to practice</w:t>
            </w:r>
          </w:p>
        </w:tc>
        <w:tc>
          <w:tcPr>
            <w:tcW w:w="2701" w:type="dxa"/>
            <w:shd w:val="clear" w:color="auto" w:fill="auto"/>
          </w:tcPr>
          <w:p w14:paraId="14A3845A" w14:textId="77777777" w:rsidR="006E44E1" w:rsidRPr="00FD56DB" w:rsidRDefault="006E44E1" w:rsidP="00AD690C">
            <w:pPr>
              <w:pStyle w:val="BodyText"/>
              <w:ind w:left="110"/>
              <w:rPr>
                <w:sz w:val="24"/>
                <w:szCs w:val="24"/>
              </w:rPr>
            </w:pPr>
          </w:p>
        </w:tc>
        <w:tc>
          <w:tcPr>
            <w:tcW w:w="3249" w:type="dxa"/>
            <w:shd w:val="clear" w:color="auto" w:fill="auto"/>
            <w:hideMark/>
          </w:tcPr>
          <w:p w14:paraId="60192DAF" w14:textId="77777777" w:rsidR="006E44E1" w:rsidRPr="00FD56DB" w:rsidRDefault="006E44E1" w:rsidP="00AD690C">
            <w:pPr>
              <w:pStyle w:val="BodyText"/>
              <w:ind w:left="110"/>
              <w:rPr>
                <w:rFonts w:eastAsia="Times New Roman"/>
                <w:sz w:val="24"/>
                <w:szCs w:val="24"/>
              </w:rPr>
            </w:pPr>
          </w:p>
        </w:tc>
      </w:tr>
      <w:tr w:rsidR="006E44E1" w:rsidRPr="00FD56DB" w14:paraId="11C1A46C" w14:textId="77777777" w:rsidTr="002E13BA">
        <w:trPr>
          <w:trHeight w:val="360"/>
        </w:trPr>
        <w:tc>
          <w:tcPr>
            <w:tcW w:w="1901" w:type="dxa"/>
            <w:shd w:val="clear" w:color="auto" w:fill="auto"/>
            <w:hideMark/>
          </w:tcPr>
          <w:p w14:paraId="6708F78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E0D1A36"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7B3627C"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77D5F2D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emerging information relevant to practice</w:t>
            </w:r>
          </w:p>
        </w:tc>
        <w:tc>
          <w:tcPr>
            <w:tcW w:w="2701" w:type="dxa"/>
            <w:shd w:val="clear" w:color="auto" w:fill="auto"/>
          </w:tcPr>
          <w:p w14:paraId="65D2A428" w14:textId="77777777" w:rsidR="006E44E1" w:rsidRPr="00FD56DB" w:rsidRDefault="006E44E1" w:rsidP="00AD690C">
            <w:pPr>
              <w:pStyle w:val="BodyText"/>
              <w:ind w:left="110"/>
              <w:rPr>
                <w:sz w:val="24"/>
                <w:szCs w:val="24"/>
              </w:rPr>
            </w:pPr>
          </w:p>
        </w:tc>
        <w:tc>
          <w:tcPr>
            <w:tcW w:w="3249" w:type="dxa"/>
            <w:shd w:val="clear" w:color="auto" w:fill="auto"/>
            <w:hideMark/>
          </w:tcPr>
          <w:p w14:paraId="5CF0823F" w14:textId="77777777" w:rsidR="006E44E1" w:rsidRPr="00FD56DB" w:rsidRDefault="006E44E1" w:rsidP="00AD690C">
            <w:pPr>
              <w:pStyle w:val="BodyText"/>
              <w:ind w:left="110"/>
              <w:rPr>
                <w:rFonts w:eastAsia="Times New Roman"/>
                <w:sz w:val="24"/>
                <w:szCs w:val="24"/>
              </w:rPr>
            </w:pPr>
          </w:p>
        </w:tc>
      </w:tr>
      <w:tr w:rsidR="006E44E1" w:rsidRPr="00FD56DB" w14:paraId="04E20CAB" w14:textId="77777777" w:rsidTr="006E44E1">
        <w:trPr>
          <w:trHeight w:val="360"/>
        </w:trPr>
        <w:tc>
          <w:tcPr>
            <w:tcW w:w="14584" w:type="dxa"/>
            <w:gridSpan w:val="6"/>
            <w:shd w:val="clear" w:color="auto" w:fill="auto"/>
            <w:hideMark/>
          </w:tcPr>
          <w:p w14:paraId="4CCD8E8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2.13 Use information management technologies to support practice</w:t>
            </w:r>
            <w:r w:rsidRPr="00FD56DB">
              <w:rPr>
                <w:rFonts w:eastAsia="Times New Roman"/>
                <w:sz w:val="24"/>
                <w:szCs w:val="24"/>
              </w:rPr>
              <w:t> </w:t>
            </w:r>
          </w:p>
        </w:tc>
      </w:tr>
      <w:tr w:rsidR="006E44E1" w:rsidRPr="00FD56DB" w14:paraId="13E5F31E" w14:textId="77777777" w:rsidTr="002E13BA">
        <w:trPr>
          <w:trHeight w:val="360"/>
        </w:trPr>
        <w:tc>
          <w:tcPr>
            <w:tcW w:w="1901" w:type="dxa"/>
            <w:shd w:val="clear" w:color="auto" w:fill="auto"/>
            <w:hideMark/>
          </w:tcPr>
          <w:p w14:paraId="6F0CA90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3BC5DA2"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C60FAC5"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2F815F7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Use information management systems</w:t>
            </w:r>
          </w:p>
        </w:tc>
        <w:tc>
          <w:tcPr>
            <w:tcW w:w="2701" w:type="dxa"/>
            <w:shd w:val="clear" w:color="auto" w:fill="auto"/>
          </w:tcPr>
          <w:p w14:paraId="11390512" w14:textId="77777777" w:rsidR="006E44E1" w:rsidRPr="00FD56DB" w:rsidRDefault="006E44E1" w:rsidP="00AD690C">
            <w:pPr>
              <w:pStyle w:val="BodyText"/>
              <w:ind w:left="110"/>
              <w:rPr>
                <w:sz w:val="24"/>
                <w:szCs w:val="24"/>
              </w:rPr>
            </w:pPr>
          </w:p>
        </w:tc>
        <w:tc>
          <w:tcPr>
            <w:tcW w:w="3249" w:type="dxa"/>
            <w:shd w:val="clear" w:color="auto" w:fill="auto"/>
            <w:hideMark/>
          </w:tcPr>
          <w:p w14:paraId="53844207" w14:textId="77777777" w:rsidR="006E44E1" w:rsidRPr="00FD56DB" w:rsidRDefault="006E44E1" w:rsidP="00AD690C">
            <w:pPr>
              <w:pStyle w:val="BodyText"/>
              <w:ind w:left="110"/>
              <w:rPr>
                <w:rFonts w:eastAsia="Times New Roman"/>
                <w:sz w:val="24"/>
                <w:szCs w:val="24"/>
              </w:rPr>
            </w:pPr>
          </w:p>
        </w:tc>
      </w:tr>
      <w:tr w:rsidR="006E44E1" w:rsidRPr="00FD56DB" w14:paraId="2FDB7C7C" w14:textId="77777777" w:rsidTr="006E44E1">
        <w:trPr>
          <w:trHeight w:val="600"/>
        </w:trPr>
        <w:tc>
          <w:tcPr>
            <w:tcW w:w="14584" w:type="dxa"/>
            <w:gridSpan w:val="6"/>
            <w:shd w:val="clear" w:color="auto" w:fill="007C9A"/>
            <w:noWrap/>
            <w:vAlign w:val="center"/>
            <w:hideMark/>
          </w:tcPr>
          <w:p w14:paraId="77AC80F0" w14:textId="77777777" w:rsidR="006E44E1" w:rsidRPr="00FD56DB" w:rsidRDefault="006E44E1" w:rsidP="00AD690C">
            <w:pPr>
              <w:pStyle w:val="BodyText"/>
              <w:ind w:left="110"/>
              <w:rPr>
                <w:b/>
                <w:bCs/>
                <w:color w:val="FFFFFF"/>
                <w:sz w:val="24"/>
                <w:szCs w:val="24"/>
              </w:rPr>
            </w:pPr>
            <w:r w:rsidRPr="00FD56DB">
              <w:rPr>
                <w:b/>
                <w:bCs/>
                <w:color w:val="FFFFFF"/>
                <w:sz w:val="24"/>
                <w:szCs w:val="24"/>
              </w:rPr>
              <w:lastRenderedPageBreak/>
              <w:t>3. Communication and Collaboration</w:t>
            </w:r>
          </w:p>
        </w:tc>
      </w:tr>
      <w:tr w:rsidR="006E44E1" w:rsidRPr="00FD56DB" w14:paraId="429D1ED3" w14:textId="77777777" w:rsidTr="006E44E1">
        <w:trPr>
          <w:trHeight w:val="600"/>
        </w:trPr>
        <w:tc>
          <w:tcPr>
            <w:tcW w:w="14584" w:type="dxa"/>
            <w:gridSpan w:val="6"/>
            <w:shd w:val="clear" w:color="auto" w:fill="C8F0FF"/>
            <w:noWrap/>
            <w:vAlign w:val="center"/>
          </w:tcPr>
          <w:p w14:paraId="12438049" w14:textId="77777777" w:rsidR="006E44E1" w:rsidRPr="00FD56DB" w:rsidRDefault="006E44E1" w:rsidP="00AD690C">
            <w:pPr>
              <w:pStyle w:val="BodyText"/>
              <w:ind w:left="110"/>
              <w:rPr>
                <w:b/>
                <w:bCs/>
                <w:sz w:val="24"/>
                <w:szCs w:val="24"/>
              </w:rPr>
            </w:pPr>
            <w:r w:rsidRPr="00FD56DB">
              <w:rPr>
                <w:b/>
                <w:bCs/>
                <w:sz w:val="24"/>
                <w:szCs w:val="24"/>
              </w:rPr>
              <w:t>Dietitians communicate effectively and collaborate with others to achieve practice goals</w:t>
            </w:r>
          </w:p>
        </w:tc>
      </w:tr>
      <w:tr w:rsidR="006E44E1" w:rsidRPr="00FD56DB" w14:paraId="440F88A2" w14:textId="77777777" w:rsidTr="006E44E1">
        <w:trPr>
          <w:trHeight w:val="360"/>
        </w:trPr>
        <w:tc>
          <w:tcPr>
            <w:tcW w:w="14584" w:type="dxa"/>
            <w:gridSpan w:val="6"/>
            <w:shd w:val="clear" w:color="auto" w:fill="auto"/>
            <w:hideMark/>
          </w:tcPr>
          <w:p w14:paraId="20B4683C"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3.01 Use appropriate communication approaches</w:t>
            </w:r>
            <w:r w:rsidRPr="00FD56DB">
              <w:rPr>
                <w:rFonts w:eastAsia="Times New Roman"/>
                <w:sz w:val="24"/>
                <w:szCs w:val="24"/>
              </w:rPr>
              <w:t> </w:t>
            </w:r>
          </w:p>
        </w:tc>
      </w:tr>
      <w:tr w:rsidR="006E44E1" w:rsidRPr="00FD56DB" w14:paraId="2A2F3363" w14:textId="77777777" w:rsidTr="002E13BA">
        <w:trPr>
          <w:trHeight w:val="398"/>
        </w:trPr>
        <w:tc>
          <w:tcPr>
            <w:tcW w:w="1901" w:type="dxa"/>
            <w:shd w:val="clear" w:color="auto" w:fill="auto"/>
            <w:hideMark/>
          </w:tcPr>
          <w:p w14:paraId="22F98998" w14:textId="77777777" w:rsidR="006E44E1" w:rsidRPr="00FD56DB" w:rsidRDefault="006E44E1" w:rsidP="00AD690C">
            <w:pPr>
              <w:pStyle w:val="BodyText"/>
              <w:ind w:left="110"/>
              <w:rPr>
                <w:sz w:val="24"/>
                <w:szCs w:val="24"/>
              </w:rPr>
            </w:pPr>
            <w:r w:rsidRPr="00FD56DB">
              <w:rPr>
                <w:sz w:val="24"/>
                <w:szCs w:val="24"/>
              </w:rPr>
              <w:t> </w:t>
            </w:r>
          </w:p>
        </w:tc>
        <w:tc>
          <w:tcPr>
            <w:tcW w:w="2142" w:type="dxa"/>
            <w:shd w:val="clear" w:color="auto" w:fill="auto"/>
            <w:hideMark/>
          </w:tcPr>
          <w:p w14:paraId="5A203E6B" w14:textId="77777777" w:rsidR="006E44E1" w:rsidRPr="00FD56DB" w:rsidRDefault="006E44E1" w:rsidP="00AD690C">
            <w:pPr>
              <w:pStyle w:val="BodyText"/>
              <w:ind w:left="110"/>
              <w:rPr>
                <w:sz w:val="24"/>
                <w:szCs w:val="24"/>
              </w:rPr>
            </w:pPr>
            <w:r w:rsidRPr="00FD56DB">
              <w:rPr>
                <w:sz w:val="24"/>
                <w:szCs w:val="24"/>
              </w:rPr>
              <w:t> </w:t>
            </w:r>
          </w:p>
        </w:tc>
        <w:tc>
          <w:tcPr>
            <w:tcW w:w="635" w:type="dxa"/>
            <w:shd w:val="clear" w:color="auto" w:fill="auto"/>
            <w:hideMark/>
          </w:tcPr>
          <w:p w14:paraId="22078389"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154DF17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opportunities for and barriers to communication relevant to context</w:t>
            </w:r>
          </w:p>
        </w:tc>
        <w:tc>
          <w:tcPr>
            <w:tcW w:w="2701" w:type="dxa"/>
            <w:shd w:val="clear" w:color="auto" w:fill="auto"/>
          </w:tcPr>
          <w:p w14:paraId="6A3636A1" w14:textId="77777777" w:rsidR="006E44E1" w:rsidRPr="00FD56DB" w:rsidRDefault="006E44E1" w:rsidP="00AD690C">
            <w:pPr>
              <w:pStyle w:val="BodyText"/>
              <w:ind w:left="110"/>
              <w:rPr>
                <w:sz w:val="24"/>
                <w:szCs w:val="24"/>
              </w:rPr>
            </w:pPr>
          </w:p>
        </w:tc>
        <w:tc>
          <w:tcPr>
            <w:tcW w:w="3249" w:type="dxa"/>
            <w:shd w:val="clear" w:color="auto" w:fill="auto"/>
            <w:hideMark/>
          </w:tcPr>
          <w:p w14:paraId="3CDA9FBF" w14:textId="77777777" w:rsidR="006E44E1" w:rsidRPr="00FD56DB" w:rsidRDefault="006E44E1" w:rsidP="00AD690C">
            <w:pPr>
              <w:pStyle w:val="BodyText"/>
              <w:ind w:left="110"/>
              <w:rPr>
                <w:rFonts w:eastAsia="Times New Roman"/>
                <w:sz w:val="24"/>
                <w:szCs w:val="24"/>
              </w:rPr>
            </w:pPr>
          </w:p>
        </w:tc>
      </w:tr>
      <w:tr w:rsidR="006E44E1" w:rsidRPr="00FD56DB" w14:paraId="37CD269B" w14:textId="77777777" w:rsidTr="002E13BA">
        <w:trPr>
          <w:trHeight w:val="360"/>
        </w:trPr>
        <w:tc>
          <w:tcPr>
            <w:tcW w:w="1901" w:type="dxa"/>
            <w:shd w:val="clear" w:color="auto" w:fill="auto"/>
            <w:hideMark/>
          </w:tcPr>
          <w:p w14:paraId="6FD31E0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132D951"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6C7C0E1"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183F6A62"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Use communication approaches appropriate to context </w:t>
            </w:r>
          </w:p>
        </w:tc>
        <w:tc>
          <w:tcPr>
            <w:tcW w:w="2701" w:type="dxa"/>
            <w:shd w:val="clear" w:color="auto" w:fill="auto"/>
          </w:tcPr>
          <w:p w14:paraId="53E0E1A1" w14:textId="77777777" w:rsidR="006E44E1" w:rsidRPr="00FD56DB" w:rsidRDefault="006E44E1" w:rsidP="00AD690C">
            <w:pPr>
              <w:pStyle w:val="BodyText"/>
              <w:ind w:left="110"/>
              <w:rPr>
                <w:sz w:val="24"/>
                <w:szCs w:val="24"/>
              </w:rPr>
            </w:pPr>
          </w:p>
        </w:tc>
        <w:tc>
          <w:tcPr>
            <w:tcW w:w="3249" w:type="dxa"/>
            <w:shd w:val="clear" w:color="auto" w:fill="auto"/>
            <w:hideMark/>
          </w:tcPr>
          <w:p w14:paraId="753CC7E2" w14:textId="77777777" w:rsidR="006E44E1" w:rsidRPr="00FD56DB" w:rsidRDefault="006E44E1" w:rsidP="00AD690C">
            <w:pPr>
              <w:pStyle w:val="BodyText"/>
              <w:ind w:left="110"/>
              <w:rPr>
                <w:rFonts w:eastAsia="Times New Roman"/>
                <w:sz w:val="24"/>
                <w:szCs w:val="24"/>
              </w:rPr>
            </w:pPr>
          </w:p>
        </w:tc>
      </w:tr>
      <w:tr w:rsidR="006E44E1" w:rsidRPr="00FD56DB" w14:paraId="52B061EE" w14:textId="77777777" w:rsidTr="002E13BA">
        <w:trPr>
          <w:trHeight w:val="360"/>
        </w:trPr>
        <w:tc>
          <w:tcPr>
            <w:tcW w:w="1901" w:type="dxa"/>
            <w:shd w:val="clear" w:color="auto" w:fill="auto"/>
            <w:hideMark/>
          </w:tcPr>
          <w:p w14:paraId="544EEBB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2B68CEC"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0491CB7"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6FDF705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Use language tailored to audience</w:t>
            </w:r>
          </w:p>
        </w:tc>
        <w:tc>
          <w:tcPr>
            <w:tcW w:w="2701" w:type="dxa"/>
            <w:shd w:val="clear" w:color="auto" w:fill="auto"/>
          </w:tcPr>
          <w:p w14:paraId="69E6C8D2" w14:textId="77777777" w:rsidR="006E44E1" w:rsidRPr="00FD56DB" w:rsidRDefault="006E44E1" w:rsidP="00AD690C">
            <w:pPr>
              <w:pStyle w:val="BodyText"/>
              <w:ind w:left="110"/>
              <w:rPr>
                <w:sz w:val="24"/>
                <w:szCs w:val="24"/>
              </w:rPr>
            </w:pPr>
          </w:p>
        </w:tc>
        <w:tc>
          <w:tcPr>
            <w:tcW w:w="3249" w:type="dxa"/>
            <w:shd w:val="clear" w:color="auto" w:fill="auto"/>
            <w:hideMark/>
          </w:tcPr>
          <w:p w14:paraId="55B31819" w14:textId="77777777" w:rsidR="006E44E1" w:rsidRPr="00FD56DB" w:rsidRDefault="006E44E1" w:rsidP="00AD690C">
            <w:pPr>
              <w:pStyle w:val="BodyText"/>
              <w:ind w:left="110"/>
              <w:rPr>
                <w:rFonts w:eastAsia="Times New Roman"/>
                <w:sz w:val="24"/>
                <w:szCs w:val="24"/>
              </w:rPr>
            </w:pPr>
          </w:p>
        </w:tc>
      </w:tr>
      <w:tr w:rsidR="006E44E1" w:rsidRPr="00FD56DB" w14:paraId="3286375A" w14:textId="77777777" w:rsidTr="006E44E1">
        <w:trPr>
          <w:trHeight w:val="360"/>
        </w:trPr>
        <w:tc>
          <w:tcPr>
            <w:tcW w:w="14584" w:type="dxa"/>
            <w:gridSpan w:val="6"/>
            <w:shd w:val="clear" w:color="auto" w:fill="auto"/>
            <w:hideMark/>
          </w:tcPr>
          <w:p w14:paraId="53A9C20C"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3.02 Use effective written communication skills</w:t>
            </w:r>
            <w:r w:rsidRPr="00FD56DB">
              <w:rPr>
                <w:rFonts w:eastAsia="Times New Roman"/>
                <w:sz w:val="24"/>
                <w:szCs w:val="24"/>
              </w:rPr>
              <w:t> </w:t>
            </w:r>
          </w:p>
        </w:tc>
      </w:tr>
      <w:tr w:rsidR="006E44E1" w:rsidRPr="00FD56DB" w14:paraId="414C47D4" w14:textId="77777777" w:rsidTr="002E13BA">
        <w:trPr>
          <w:trHeight w:val="360"/>
        </w:trPr>
        <w:tc>
          <w:tcPr>
            <w:tcW w:w="1901" w:type="dxa"/>
            <w:shd w:val="clear" w:color="auto" w:fill="auto"/>
            <w:hideMark/>
          </w:tcPr>
          <w:p w14:paraId="62064E3C"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6F44C22"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5198341"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3ECD125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Write in a manner responsive to audience</w:t>
            </w:r>
          </w:p>
        </w:tc>
        <w:tc>
          <w:tcPr>
            <w:tcW w:w="2701" w:type="dxa"/>
            <w:shd w:val="clear" w:color="auto" w:fill="auto"/>
          </w:tcPr>
          <w:p w14:paraId="5C45FA4F" w14:textId="77777777" w:rsidR="006E44E1" w:rsidRPr="00FD56DB" w:rsidRDefault="006E44E1" w:rsidP="00AD690C">
            <w:pPr>
              <w:pStyle w:val="BodyText"/>
              <w:ind w:left="110"/>
              <w:rPr>
                <w:sz w:val="24"/>
                <w:szCs w:val="24"/>
              </w:rPr>
            </w:pPr>
          </w:p>
        </w:tc>
        <w:tc>
          <w:tcPr>
            <w:tcW w:w="3249" w:type="dxa"/>
            <w:shd w:val="clear" w:color="auto" w:fill="auto"/>
            <w:hideMark/>
          </w:tcPr>
          <w:p w14:paraId="03A08CF5" w14:textId="77777777" w:rsidR="006E44E1" w:rsidRPr="00FD56DB" w:rsidRDefault="006E44E1" w:rsidP="00AD690C">
            <w:pPr>
              <w:pStyle w:val="BodyText"/>
              <w:ind w:left="110"/>
              <w:rPr>
                <w:rFonts w:eastAsia="Times New Roman"/>
                <w:sz w:val="24"/>
                <w:szCs w:val="24"/>
              </w:rPr>
            </w:pPr>
          </w:p>
        </w:tc>
      </w:tr>
      <w:tr w:rsidR="006E44E1" w:rsidRPr="00FD56DB" w14:paraId="768C131C" w14:textId="77777777" w:rsidTr="002E13BA">
        <w:trPr>
          <w:trHeight w:val="360"/>
        </w:trPr>
        <w:tc>
          <w:tcPr>
            <w:tcW w:w="1901" w:type="dxa"/>
            <w:shd w:val="clear" w:color="auto" w:fill="auto"/>
            <w:hideMark/>
          </w:tcPr>
          <w:p w14:paraId="266C6C0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879247B"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A7957A7"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2C247AC2"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Write clearly and in an organized fashion</w:t>
            </w:r>
          </w:p>
        </w:tc>
        <w:tc>
          <w:tcPr>
            <w:tcW w:w="2701" w:type="dxa"/>
            <w:shd w:val="clear" w:color="auto" w:fill="auto"/>
          </w:tcPr>
          <w:p w14:paraId="0E863D32" w14:textId="77777777" w:rsidR="006E44E1" w:rsidRPr="00FD56DB" w:rsidRDefault="006E44E1" w:rsidP="00AD690C">
            <w:pPr>
              <w:pStyle w:val="BodyText"/>
              <w:ind w:left="110"/>
              <w:rPr>
                <w:sz w:val="24"/>
                <w:szCs w:val="24"/>
              </w:rPr>
            </w:pPr>
          </w:p>
        </w:tc>
        <w:tc>
          <w:tcPr>
            <w:tcW w:w="3249" w:type="dxa"/>
            <w:shd w:val="clear" w:color="auto" w:fill="auto"/>
            <w:hideMark/>
          </w:tcPr>
          <w:p w14:paraId="4EE65D09" w14:textId="77777777" w:rsidR="006E44E1" w:rsidRPr="00FD56DB" w:rsidRDefault="006E44E1" w:rsidP="00AD690C">
            <w:pPr>
              <w:pStyle w:val="BodyText"/>
              <w:ind w:left="110"/>
              <w:rPr>
                <w:rFonts w:eastAsia="Times New Roman"/>
                <w:sz w:val="24"/>
                <w:szCs w:val="24"/>
              </w:rPr>
            </w:pPr>
          </w:p>
        </w:tc>
      </w:tr>
      <w:tr w:rsidR="006E44E1" w:rsidRPr="00FD56DB" w14:paraId="2633275E" w14:textId="77777777" w:rsidTr="006E44E1">
        <w:trPr>
          <w:trHeight w:val="360"/>
        </w:trPr>
        <w:tc>
          <w:tcPr>
            <w:tcW w:w="14584" w:type="dxa"/>
            <w:gridSpan w:val="6"/>
            <w:shd w:val="clear" w:color="auto" w:fill="auto"/>
            <w:hideMark/>
          </w:tcPr>
          <w:p w14:paraId="76C60823"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3.03 Use effective oral communication skills</w:t>
            </w:r>
            <w:r w:rsidRPr="00FD56DB">
              <w:rPr>
                <w:rFonts w:eastAsia="Times New Roman"/>
                <w:sz w:val="24"/>
                <w:szCs w:val="24"/>
              </w:rPr>
              <w:t> </w:t>
            </w:r>
          </w:p>
        </w:tc>
      </w:tr>
      <w:tr w:rsidR="006E44E1" w:rsidRPr="00FD56DB" w14:paraId="1B17B161" w14:textId="77777777" w:rsidTr="002E13BA">
        <w:trPr>
          <w:trHeight w:val="360"/>
        </w:trPr>
        <w:tc>
          <w:tcPr>
            <w:tcW w:w="1901" w:type="dxa"/>
            <w:shd w:val="clear" w:color="auto" w:fill="auto"/>
            <w:hideMark/>
          </w:tcPr>
          <w:p w14:paraId="137A165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DB7F59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555E14D"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6AB0FDF8"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Speak in a manner responsive to audience</w:t>
            </w:r>
          </w:p>
        </w:tc>
        <w:tc>
          <w:tcPr>
            <w:tcW w:w="2701" w:type="dxa"/>
            <w:shd w:val="clear" w:color="auto" w:fill="auto"/>
          </w:tcPr>
          <w:p w14:paraId="230BF95F" w14:textId="77777777" w:rsidR="006E44E1" w:rsidRPr="00FD56DB" w:rsidRDefault="006E44E1" w:rsidP="00AD690C">
            <w:pPr>
              <w:pStyle w:val="BodyText"/>
              <w:ind w:left="110"/>
              <w:rPr>
                <w:sz w:val="24"/>
                <w:szCs w:val="24"/>
              </w:rPr>
            </w:pPr>
          </w:p>
        </w:tc>
        <w:tc>
          <w:tcPr>
            <w:tcW w:w="3249" w:type="dxa"/>
            <w:shd w:val="clear" w:color="auto" w:fill="auto"/>
            <w:hideMark/>
          </w:tcPr>
          <w:p w14:paraId="1D6A8908" w14:textId="77777777" w:rsidR="006E44E1" w:rsidRPr="00FD56DB" w:rsidRDefault="006E44E1" w:rsidP="00AD690C">
            <w:pPr>
              <w:pStyle w:val="BodyText"/>
              <w:ind w:left="110"/>
              <w:rPr>
                <w:rFonts w:eastAsia="Times New Roman"/>
                <w:sz w:val="24"/>
                <w:szCs w:val="24"/>
              </w:rPr>
            </w:pPr>
          </w:p>
        </w:tc>
      </w:tr>
      <w:tr w:rsidR="006E44E1" w:rsidRPr="00FD56DB" w14:paraId="3F4B5BAA" w14:textId="77777777" w:rsidTr="002E13BA">
        <w:trPr>
          <w:trHeight w:val="360"/>
        </w:trPr>
        <w:tc>
          <w:tcPr>
            <w:tcW w:w="1901" w:type="dxa"/>
            <w:shd w:val="clear" w:color="auto" w:fill="auto"/>
            <w:hideMark/>
          </w:tcPr>
          <w:p w14:paraId="76FC95E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3108E12"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D2734D0"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2421D51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Speak clearly and in an organized fashion</w:t>
            </w:r>
          </w:p>
        </w:tc>
        <w:tc>
          <w:tcPr>
            <w:tcW w:w="2701" w:type="dxa"/>
            <w:shd w:val="clear" w:color="auto" w:fill="auto"/>
          </w:tcPr>
          <w:p w14:paraId="40F8E923" w14:textId="77777777" w:rsidR="006E44E1" w:rsidRPr="00FD56DB" w:rsidRDefault="006E44E1" w:rsidP="00AD690C">
            <w:pPr>
              <w:pStyle w:val="BodyText"/>
              <w:ind w:left="110"/>
              <w:rPr>
                <w:sz w:val="24"/>
                <w:szCs w:val="24"/>
              </w:rPr>
            </w:pPr>
          </w:p>
        </w:tc>
        <w:tc>
          <w:tcPr>
            <w:tcW w:w="3249" w:type="dxa"/>
            <w:shd w:val="clear" w:color="auto" w:fill="auto"/>
            <w:hideMark/>
          </w:tcPr>
          <w:p w14:paraId="2814C161" w14:textId="77777777" w:rsidR="006E44E1" w:rsidRPr="00FD56DB" w:rsidRDefault="006E44E1" w:rsidP="00AD690C">
            <w:pPr>
              <w:pStyle w:val="BodyText"/>
              <w:ind w:left="110"/>
              <w:rPr>
                <w:rFonts w:eastAsia="Times New Roman"/>
                <w:sz w:val="24"/>
                <w:szCs w:val="24"/>
              </w:rPr>
            </w:pPr>
          </w:p>
        </w:tc>
      </w:tr>
      <w:tr w:rsidR="006E44E1" w:rsidRPr="00FD56DB" w14:paraId="5EE9D9B7" w14:textId="77777777" w:rsidTr="006E44E1">
        <w:trPr>
          <w:trHeight w:val="360"/>
        </w:trPr>
        <w:tc>
          <w:tcPr>
            <w:tcW w:w="14584" w:type="dxa"/>
            <w:gridSpan w:val="6"/>
            <w:shd w:val="clear" w:color="auto" w:fill="auto"/>
            <w:hideMark/>
          </w:tcPr>
          <w:p w14:paraId="49084FCA"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3.04 Use effective electronic communication skills</w:t>
            </w:r>
            <w:r w:rsidRPr="00FD56DB">
              <w:rPr>
                <w:rFonts w:eastAsia="Times New Roman"/>
                <w:sz w:val="24"/>
                <w:szCs w:val="24"/>
              </w:rPr>
              <w:t> </w:t>
            </w:r>
          </w:p>
        </w:tc>
      </w:tr>
      <w:tr w:rsidR="006E44E1" w:rsidRPr="00FD56DB" w14:paraId="5A9DA665" w14:textId="77777777" w:rsidTr="002E13BA">
        <w:trPr>
          <w:trHeight w:val="360"/>
        </w:trPr>
        <w:tc>
          <w:tcPr>
            <w:tcW w:w="1901" w:type="dxa"/>
            <w:shd w:val="clear" w:color="auto" w:fill="auto"/>
            <w:hideMark/>
          </w:tcPr>
          <w:p w14:paraId="4C521972"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4A70DB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7C532FE"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0341FF2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Use electronic communication relevant to context</w:t>
            </w:r>
          </w:p>
        </w:tc>
        <w:tc>
          <w:tcPr>
            <w:tcW w:w="2701" w:type="dxa"/>
            <w:shd w:val="clear" w:color="auto" w:fill="auto"/>
          </w:tcPr>
          <w:p w14:paraId="15E5926C" w14:textId="77777777" w:rsidR="006E44E1" w:rsidRPr="00FD56DB" w:rsidRDefault="006E44E1" w:rsidP="00AD690C">
            <w:pPr>
              <w:pStyle w:val="BodyText"/>
              <w:ind w:left="110"/>
              <w:rPr>
                <w:sz w:val="24"/>
                <w:szCs w:val="24"/>
              </w:rPr>
            </w:pPr>
          </w:p>
        </w:tc>
        <w:tc>
          <w:tcPr>
            <w:tcW w:w="3249" w:type="dxa"/>
            <w:shd w:val="clear" w:color="auto" w:fill="auto"/>
            <w:hideMark/>
          </w:tcPr>
          <w:p w14:paraId="232EEF43" w14:textId="77777777" w:rsidR="006E44E1" w:rsidRPr="00FD56DB" w:rsidRDefault="006E44E1" w:rsidP="00AD690C">
            <w:pPr>
              <w:pStyle w:val="BodyText"/>
              <w:ind w:left="110"/>
              <w:rPr>
                <w:rFonts w:eastAsia="Times New Roman"/>
                <w:sz w:val="24"/>
                <w:szCs w:val="24"/>
              </w:rPr>
            </w:pPr>
          </w:p>
        </w:tc>
      </w:tr>
      <w:tr w:rsidR="006E44E1" w:rsidRPr="00FD56DB" w14:paraId="7F9BAE7B" w14:textId="77777777" w:rsidTr="006E44E1">
        <w:trPr>
          <w:trHeight w:val="360"/>
        </w:trPr>
        <w:tc>
          <w:tcPr>
            <w:tcW w:w="14584" w:type="dxa"/>
            <w:gridSpan w:val="6"/>
            <w:shd w:val="clear" w:color="auto" w:fill="auto"/>
            <w:hideMark/>
          </w:tcPr>
          <w:p w14:paraId="6D054E5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3.05 Use effective interpersonal skills</w:t>
            </w:r>
            <w:r w:rsidRPr="00FD56DB">
              <w:rPr>
                <w:rFonts w:eastAsia="Times New Roman"/>
                <w:sz w:val="24"/>
                <w:szCs w:val="24"/>
              </w:rPr>
              <w:t> </w:t>
            </w:r>
          </w:p>
        </w:tc>
      </w:tr>
      <w:tr w:rsidR="006E44E1" w:rsidRPr="00FD56DB" w14:paraId="74862EB4" w14:textId="77777777" w:rsidTr="002E13BA">
        <w:trPr>
          <w:trHeight w:val="360"/>
        </w:trPr>
        <w:tc>
          <w:tcPr>
            <w:tcW w:w="1901" w:type="dxa"/>
            <w:shd w:val="clear" w:color="auto" w:fill="auto"/>
            <w:hideMark/>
          </w:tcPr>
          <w:p w14:paraId="1281922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FD0CA8C"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7F7114F"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3C5FE33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Employ principles of active listening</w:t>
            </w:r>
          </w:p>
        </w:tc>
        <w:tc>
          <w:tcPr>
            <w:tcW w:w="2701" w:type="dxa"/>
            <w:shd w:val="clear" w:color="auto" w:fill="auto"/>
          </w:tcPr>
          <w:p w14:paraId="459D3EFA" w14:textId="77777777" w:rsidR="006E44E1" w:rsidRPr="00FD56DB" w:rsidRDefault="006E44E1" w:rsidP="00AD690C">
            <w:pPr>
              <w:pStyle w:val="BodyText"/>
              <w:ind w:left="110"/>
              <w:rPr>
                <w:sz w:val="24"/>
                <w:szCs w:val="24"/>
              </w:rPr>
            </w:pPr>
          </w:p>
        </w:tc>
        <w:tc>
          <w:tcPr>
            <w:tcW w:w="3249" w:type="dxa"/>
            <w:shd w:val="clear" w:color="auto" w:fill="auto"/>
            <w:hideMark/>
          </w:tcPr>
          <w:p w14:paraId="3C85CFEB" w14:textId="77777777" w:rsidR="006E44E1" w:rsidRPr="00FD56DB" w:rsidRDefault="006E44E1" w:rsidP="00AD690C">
            <w:pPr>
              <w:pStyle w:val="BodyText"/>
              <w:ind w:left="110"/>
              <w:rPr>
                <w:rFonts w:eastAsia="Times New Roman"/>
                <w:sz w:val="24"/>
                <w:szCs w:val="24"/>
              </w:rPr>
            </w:pPr>
          </w:p>
        </w:tc>
      </w:tr>
      <w:tr w:rsidR="006E44E1" w:rsidRPr="00FD56DB" w14:paraId="3AD3D5D0" w14:textId="77777777" w:rsidTr="002E13BA">
        <w:trPr>
          <w:trHeight w:val="360"/>
        </w:trPr>
        <w:tc>
          <w:tcPr>
            <w:tcW w:w="1901" w:type="dxa"/>
            <w:shd w:val="clear" w:color="auto" w:fill="auto"/>
            <w:hideMark/>
          </w:tcPr>
          <w:p w14:paraId="5ABAA267" w14:textId="77777777" w:rsidR="006E44E1" w:rsidRPr="00FD56DB" w:rsidRDefault="006E44E1" w:rsidP="00AD690C">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44F542B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00DB656"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7918AFC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Use and interpret non-verbal communication</w:t>
            </w:r>
          </w:p>
        </w:tc>
        <w:tc>
          <w:tcPr>
            <w:tcW w:w="2701" w:type="dxa"/>
            <w:shd w:val="clear" w:color="auto" w:fill="auto"/>
          </w:tcPr>
          <w:p w14:paraId="431C110D" w14:textId="77777777" w:rsidR="006E44E1" w:rsidRPr="00FD56DB" w:rsidRDefault="006E44E1" w:rsidP="00AD690C">
            <w:pPr>
              <w:pStyle w:val="BodyText"/>
              <w:ind w:left="110"/>
              <w:rPr>
                <w:sz w:val="24"/>
                <w:szCs w:val="24"/>
              </w:rPr>
            </w:pPr>
          </w:p>
        </w:tc>
        <w:tc>
          <w:tcPr>
            <w:tcW w:w="3249" w:type="dxa"/>
            <w:shd w:val="clear" w:color="auto" w:fill="auto"/>
            <w:hideMark/>
          </w:tcPr>
          <w:p w14:paraId="26C6FC90" w14:textId="77777777" w:rsidR="006E44E1" w:rsidRPr="00FD56DB" w:rsidRDefault="006E44E1" w:rsidP="00AD690C">
            <w:pPr>
              <w:pStyle w:val="BodyText"/>
              <w:ind w:left="110"/>
              <w:rPr>
                <w:rFonts w:eastAsia="Times New Roman"/>
                <w:sz w:val="24"/>
                <w:szCs w:val="24"/>
              </w:rPr>
            </w:pPr>
          </w:p>
        </w:tc>
      </w:tr>
      <w:tr w:rsidR="006E44E1" w:rsidRPr="00FD56DB" w14:paraId="1D68692D" w14:textId="77777777" w:rsidTr="002E13BA">
        <w:trPr>
          <w:trHeight w:val="360"/>
        </w:trPr>
        <w:tc>
          <w:tcPr>
            <w:tcW w:w="1901" w:type="dxa"/>
            <w:shd w:val="clear" w:color="auto" w:fill="auto"/>
            <w:hideMark/>
          </w:tcPr>
          <w:p w14:paraId="6BBE5A8F"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0A5238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A50A405"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62B1339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Act with empathy</w:t>
            </w:r>
          </w:p>
        </w:tc>
        <w:tc>
          <w:tcPr>
            <w:tcW w:w="2701" w:type="dxa"/>
            <w:shd w:val="clear" w:color="auto" w:fill="auto"/>
          </w:tcPr>
          <w:p w14:paraId="431478F3" w14:textId="77777777" w:rsidR="006E44E1" w:rsidRPr="00FD56DB" w:rsidRDefault="006E44E1" w:rsidP="00AD690C">
            <w:pPr>
              <w:pStyle w:val="BodyText"/>
              <w:ind w:left="110"/>
              <w:rPr>
                <w:sz w:val="24"/>
                <w:szCs w:val="24"/>
              </w:rPr>
            </w:pPr>
          </w:p>
        </w:tc>
        <w:tc>
          <w:tcPr>
            <w:tcW w:w="3249" w:type="dxa"/>
            <w:shd w:val="clear" w:color="auto" w:fill="auto"/>
            <w:hideMark/>
          </w:tcPr>
          <w:p w14:paraId="0370E75C" w14:textId="77777777" w:rsidR="006E44E1" w:rsidRPr="00FD56DB" w:rsidRDefault="006E44E1" w:rsidP="00AD690C">
            <w:pPr>
              <w:pStyle w:val="BodyText"/>
              <w:ind w:left="110"/>
              <w:rPr>
                <w:rFonts w:eastAsia="Times New Roman"/>
                <w:sz w:val="24"/>
                <w:szCs w:val="24"/>
              </w:rPr>
            </w:pPr>
          </w:p>
        </w:tc>
      </w:tr>
      <w:tr w:rsidR="006E44E1" w:rsidRPr="00FD56DB" w14:paraId="409B28F7" w14:textId="77777777" w:rsidTr="002E13BA">
        <w:trPr>
          <w:trHeight w:val="360"/>
        </w:trPr>
        <w:tc>
          <w:tcPr>
            <w:tcW w:w="1901" w:type="dxa"/>
            <w:shd w:val="clear" w:color="auto" w:fill="auto"/>
            <w:hideMark/>
          </w:tcPr>
          <w:p w14:paraId="4997920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6C9F69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D06468B"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14CCF8B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Establish rapport</w:t>
            </w:r>
          </w:p>
        </w:tc>
        <w:tc>
          <w:tcPr>
            <w:tcW w:w="2701" w:type="dxa"/>
            <w:shd w:val="clear" w:color="auto" w:fill="auto"/>
          </w:tcPr>
          <w:p w14:paraId="166F7E59" w14:textId="77777777" w:rsidR="006E44E1" w:rsidRPr="00FD56DB" w:rsidRDefault="006E44E1" w:rsidP="00AD690C">
            <w:pPr>
              <w:pStyle w:val="BodyText"/>
              <w:ind w:left="110"/>
              <w:rPr>
                <w:sz w:val="24"/>
                <w:szCs w:val="24"/>
              </w:rPr>
            </w:pPr>
          </w:p>
        </w:tc>
        <w:tc>
          <w:tcPr>
            <w:tcW w:w="3249" w:type="dxa"/>
            <w:shd w:val="clear" w:color="auto" w:fill="auto"/>
            <w:hideMark/>
          </w:tcPr>
          <w:p w14:paraId="4E4ED055" w14:textId="77777777" w:rsidR="006E44E1" w:rsidRPr="00FD56DB" w:rsidRDefault="006E44E1" w:rsidP="00AD690C">
            <w:pPr>
              <w:pStyle w:val="BodyText"/>
              <w:ind w:left="110"/>
              <w:rPr>
                <w:rFonts w:eastAsia="Times New Roman"/>
                <w:sz w:val="24"/>
                <w:szCs w:val="24"/>
              </w:rPr>
            </w:pPr>
          </w:p>
        </w:tc>
      </w:tr>
      <w:tr w:rsidR="006E44E1" w:rsidRPr="00FD56DB" w14:paraId="65E462A0" w14:textId="77777777" w:rsidTr="002E13BA">
        <w:trPr>
          <w:trHeight w:val="360"/>
        </w:trPr>
        <w:tc>
          <w:tcPr>
            <w:tcW w:w="1901" w:type="dxa"/>
            <w:shd w:val="clear" w:color="auto" w:fill="auto"/>
            <w:hideMark/>
          </w:tcPr>
          <w:p w14:paraId="1B7F6EA3"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2C43411"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C0E2347"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056C2FF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Employ principles of negotiation and conflict management</w:t>
            </w:r>
          </w:p>
        </w:tc>
        <w:tc>
          <w:tcPr>
            <w:tcW w:w="2701" w:type="dxa"/>
            <w:shd w:val="clear" w:color="auto" w:fill="auto"/>
          </w:tcPr>
          <w:p w14:paraId="2279DB8C" w14:textId="77777777" w:rsidR="006E44E1" w:rsidRPr="00FD56DB" w:rsidRDefault="006E44E1" w:rsidP="00AD690C">
            <w:pPr>
              <w:pStyle w:val="BodyText"/>
              <w:ind w:left="110"/>
              <w:rPr>
                <w:sz w:val="24"/>
                <w:szCs w:val="24"/>
              </w:rPr>
            </w:pPr>
          </w:p>
        </w:tc>
        <w:tc>
          <w:tcPr>
            <w:tcW w:w="3249" w:type="dxa"/>
            <w:shd w:val="clear" w:color="auto" w:fill="auto"/>
            <w:hideMark/>
          </w:tcPr>
          <w:p w14:paraId="37E84D25" w14:textId="77777777" w:rsidR="006E44E1" w:rsidRPr="00FD56DB" w:rsidRDefault="006E44E1" w:rsidP="00AD690C">
            <w:pPr>
              <w:pStyle w:val="BodyText"/>
              <w:ind w:left="110"/>
              <w:rPr>
                <w:rFonts w:eastAsia="Times New Roman"/>
                <w:sz w:val="24"/>
                <w:szCs w:val="24"/>
              </w:rPr>
            </w:pPr>
          </w:p>
        </w:tc>
      </w:tr>
      <w:tr w:rsidR="006E44E1" w:rsidRPr="00FD56DB" w14:paraId="5C514EDA" w14:textId="77777777" w:rsidTr="002E13BA">
        <w:trPr>
          <w:trHeight w:val="360"/>
        </w:trPr>
        <w:tc>
          <w:tcPr>
            <w:tcW w:w="1901" w:type="dxa"/>
            <w:shd w:val="clear" w:color="auto" w:fill="auto"/>
            <w:hideMark/>
          </w:tcPr>
          <w:p w14:paraId="05A87A55"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B69B911"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1ED7EC5"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5F250AE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Seek and respond to feedback</w:t>
            </w:r>
          </w:p>
        </w:tc>
        <w:tc>
          <w:tcPr>
            <w:tcW w:w="2701" w:type="dxa"/>
            <w:shd w:val="clear" w:color="auto" w:fill="auto"/>
          </w:tcPr>
          <w:p w14:paraId="2B1F463C" w14:textId="77777777" w:rsidR="006E44E1" w:rsidRPr="00FD56DB" w:rsidRDefault="006E44E1" w:rsidP="00AD690C">
            <w:pPr>
              <w:pStyle w:val="BodyText"/>
              <w:ind w:left="110"/>
              <w:rPr>
                <w:sz w:val="24"/>
                <w:szCs w:val="24"/>
              </w:rPr>
            </w:pPr>
          </w:p>
        </w:tc>
        <w:tc>
          <w:tcPr>
            <w:tcW w:w="3249" w:type="dxa"/>
            <w:shd w:val="clear" w:color="auto" w:fill="auto"/>
            <w:hideMark/>
          </w:tcPr>
          <w:p w14:paraId="69D6463C" w14:textId="77777777" w:rsidR="006E44E1" w:rsidRPr="00FD56DB" w:rsidRDefault="006E44E1" w:rsidP="00AD690C">
            <w:pPr>
              <w:pStyle w:val="BodyText"/>
              <w:ind w:left="110"/>
              <w:rPr>
                <w:rFonts w:eastAsia="Times New Roman"/>
                <w:sz w:val="24"/>
                <w:szCs w:val="24"/>
              </w:rPr>
            </w:pPr>
          </w:p>
        </w:tc>
      </w:tr>
      <w:tr w:rsidR="006E44E1" w:rsidRPr="00FD56DB" w14:paraId="016C9687" w14:textId="77777777" w:rsidTr="002E13BA">
        <w:trPr>
          <w:trHeight w:val="360"/>
        </w:trPr>
        <w:tc>
          <w:tcPr>
            <w:tcW w:w="1901" w:type="dxa"/>
            <w:shd w:val="clear" w:color="auto" w:fill="auto"/>
            <w:hideMark/>
          </w:tcPr>
          <w:p w14:paraId="364ADFF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17F716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12E78B9" w14:textId="77777777" w:rsidR="006E44E1" w:rsidRPr="00FD56DB" w:rsidRDefault="006E44E1" w:rsidP="00AD690C">
            <w:pPr>
              <w:pStyle w:val="BodyText"/>
              <w:ind w:left="110"/>
              <w:rPr>
                <w:sz w:val="24"/>
                <w:szCs w:val="24"/>
              </w:rPr>
            </w:pPr>
            <w:r w:rsidRPr="00FD56DB">
              <w:rPr>
                <w:sz w:val="24"/>
                <w:szCs w:val="24"/>
              </w:rPr>
              <w:t>g</w:t>
            </w:r>
          </w:p>
        </w:tc>
        <w:tc>
          <w:tcPr>
            <w:tcW w:w="3956" w:type="dxa"/>
            <w:shd w:val="clear" w:color="auto" w:fill="auto"/>
            <w:hideMark/>
          </w:tcPr>
          <w:p w14:paraId="2EDA383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Provide constructive feedback to others</w:t>
            </w:r>
          </w:p>
        </w:tc>
        <w:tc>
          <w:tcPr>
            <w:tcW w:w="2701" w:type="dxa"/>
            <w:shd w:val="clear" w:color="auto" w:fill="auto"/>
          </w:tcPr>
          <w:p w14:paraId="04AC2646" w14:textId="77777777" w:rsidR="006E44E1" w:rsidRPr="00FD56DB" w:rsidRDefault="006E44E1" w:rsidP="00AD690C">
            <w:pPr>
              <w:pStyle w:val="BodyText"/>
              <w:ind w:left="110"/>
              <w:rPr>
                <w:sz w:val="24"/>
                <w:szCs w:val="24"/>
              </w:rPr>
            </w:pPr>
          </w:p>
        </w:tc>
        <w:tc>
          <w:tcPr>
            <w:tcW w:w="3249" w:type="dxa"/>
            <w:shd w:val="clear" w:color="auto" w:fill="auto"/>
            <w:hideMark/>
          </w:tcPr>
          <w:p w14:paraId="5B45020D" w14:textId="77777777" w:rsidR="006E44E1" w:rsidRPr="00FD56DB" w:rsidRDefault="006E44E1" w:rsidP="00AD690C">
            <w:pPr>
              <w:pStyle w:val="BodyText"/>
              <w:ind w:left="110"/>
              <w:rPr>
                <w:rFonts w:eastAsia="Times New Roman"/>
                <w:sz w:val="24"/>
                <w:szCs w:val="24"/>
              </w:rPr>
            </w:pPr>
          </w:p>
        </w:tc>
      </w:tr>
      <w:tr w:rsidR="006E44E1" w:rsidRPr="00FD56DB" w14:paraId="09689EA7" w14:textId="77777777" w:rsidTr="006E44E1">
        <w:trPr>
          <w:trHeight w:val="360"/>
        </w:trPr>
        <w:tc>
          <w:tcPr>
            <w:tcW w:w="14584" w:type="dxa"/>
            <w:gridSpan w:val="6"/>
            <w:shd w:val="clear" w:color="auto" w:fill="auto"/>
            <w:hideMark/>
          </w:tcPr>
          <w:p w14:paraId="3DD75870"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3.06 Engage in teamwork</w:t>
            </w:r>
            <w:r w:rsidRPr="00FD56DB">
              <w:rPr>
                <w:rFonts w:eastAsia="Times New Roman"/>
                <w:sz w:val="24"/>
                <w:szCs w:val="24"/>
              </w:rPr>
              <w:t> </w:t>
            </w:r>
          </w:p>
        </w:tc>
      </w:tr>
      <w:tr w:rsidR="006E44E1" w:rsidRPr="00FD56DB" w14:paraId="797981E1" w14:textId="77777777" w:rsidTr="002E13BA">
        <w:trPr>
          <w:trHeight w:val="360"/>
        </w:trPr>
        <w:tc>
          <w:tcPr>
            <w:tcW w:w="1901" w:type="dxa"/>
            <w:shd w:val="clear" w:color="auto" w:fill="auto"/>
            <w:hideMark/>
          </w:tcPr>
          <w:p w14:paraId="0D9B2312"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39D181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CB13CAA"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0670FC3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effectively to teamwork</w:t>
            </w:r>
          </w:p>
        </w:tc>
        <w:tc>
          <w:tcPr>
            <w:tcW w:w="2701" w:type="dxa"/>
            <w:shd w:val="clear" w:color="auto" w:fill="auto"/>
          </w:tcPr>
          <w:p w14:paraId="37893F4C" w14:textId="77777777" w:rsidR="006E44E1" w:rsidRPr="00FD56DB" w:rsidRDefault="006E44E1" w:rsidP="00AD690C">
            <w:pPr>
              <w:pStyle w:val="BodyText"/>
              <w:ind w:left="110"/>
              <w:rPr>
                <w:sz w:val="24"/>
                <w:szCs w:val="24"/>
              </w:rPr>
            </w:pPr>
          </w:p>
        </w:tc>
        <w:tc>
          <w:tcPr>
            <w:tcW w:w="3249" w:type="dxa"/>
            <w:shd w:val="clear" w:color="auto" w:fill="auto"/>
            <w:hideMark/>
          </w:tcPr>
          <w:p w14:paraId="274E149D" w14:textId="77777777" w:rsidR="006E44E1" w:rsidRPr="00FD56DB" w:rsidRDefault="006E44E1" w:rsidP="00AD690C">
            <w:pPr>
              <w:pStyle w:val="BodyText"/>
              <w:ind w:left="110"/>
              <w:rPr>
                <w:rFonts w:eastAsia="Times New Roman"/>
                <w:sz w:val="24"/>
                <w:szCs w:val="24"/>
              </w:rPr>
            </w:pPr>
          </w:p>
        </w:tc>
      </w:tr>
      <w:tr w:rsidR="006E44E1" w:rsidRPr="00FD56DB" w14:paraId="3DBD35E2" w14:textId="77777777" w:rsidTr="006E44E1">
        <w:trPr>
          <w:trHeight w:val="360"/>
        </w:trPr>
        <w:tc>
          <w:tcPr>
            <w:tcW w:w="14584" w:type="dxa"/>
            <w:gridSpan w:val="6"/>
            <w:shd w:val="clear" w:color="auto" w:fill="auto"/>
            <w:hideMark/>
          </w:tcPr>
          <w:p w14:paraId="45789371"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3.07 Participate in collaborative practice</w:t>
            </w:r>
            <w:r w:rsidRPr="00FD56DB">
              <w:rPr>
                <w:rFonts w:eastAsia="Times New Roman"/>
                <w:sz w:val="24"/>
                <w:szCs w:val="24"/>
              </w:rPr>
              <w:t> </w:t>
            </w:r>
          </w:p>
        </w:tc>
      </w:tr>
      <w:tr w:rsidR="006E44E1" w:rsidRPr="00FD56DB" w14:paraId="372280F5" w14:textId="77777777" w:rsidTr="002E13BA">
        <w:trPr>
          <w:trHeight w:val="360"/>
        </w:trPr>
        <w:tc>
          <w:tcPr>
            <w:tcW w:w="1901" w:type="dxa"/>
            <w:shd w:val="clear" w:color="auto" w:fill="auto"/>
            <w:hideMark/>
          </w:tcPr>
          <w:p w14:paraId="1EC9052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0D7922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90E5B47"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06D0715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discussions with team members</w:t>
            </w:r>
          </w:p>
        </w:tc>
        <w:tc>
          <w:tcPr>
            <w:tcW w:w="2701" w:type="dxa"/>
            <w:shd w:val="clear" w:color="auto" w:fill="auto"/>
          </w:tcPr>
          <w:p w14:paraId="0599A39A" w14:textId="77777777" w:rsidR="006E44E1" w:rsidRPr="00FD56DB" w:rsidRDefault="006E44E1" w:rsidP="00AD690C">
            <w:pPr>
              <w:pStyle w:val="BodyText"/>
              <w:ind w:left="110"/>
              <w:rPr>
                <w:sz w:val="24"/>
                <w:szCs w:val="24"/>
              </w:rPr>
            </w:pPr>
          </w:p>
        </w:tc>
        <w:tc>
          <w:tcPr>
            <w:tcW w:w="3249" w:type="dxa"/>
            <w:shd w:val="clear" w:color="auto" w:fill="auto"/>
            <w:hideMark/>
          </w:tcPr>
          <w:p w14:paraId="722601DD" w14:textId="77777777" w:rsidR="006E44E1" w:rsidRPr="00FD56DB" w:rsidRDefault="006E44E1" w:rsidP="00AD690C">
            <w:pPr>
              <w:pStyle w:val="BodyText"/>
              <w:ind w:left="110"/>
              <w:rPr>
                <w:rFonts w:eastAsia="Times New Roman"/>
                <w:sz w:val="24"/>
                <w:szCs w:val="24"/>
              </w:rPr>
            </w:pPr>
          </w:p>
        </w:tc>
      </w:tr>
      <w:tr w:rsidR="006E44E1" w:rsidRPr="00FD56DB" w14:paraId="2ED8310C" w14:textId="77777777" w:rsidTr="002E13BA">
        <w:trPr>
          <w:trHeight w:val="360"/>
        </w:trPr>
        <w:tc>
          <w:tcPr>
            <w:tcW w:w="1901" w:type="dxa"/>
            <w:shd w:val="clear" w:color="auto" w:fill="auto"/>
            <w:hideMark/>
          </w:tcPr>
          <w:p w14:paraId="41BA12A4"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A69FD0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F1D2BD7"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4D27D4A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dietetics knowledge in collaborative practice</w:t>
            </w:r>
          </w:p>
        </w:tc>
        <w:tc>
          <w:tcPr>
            <w:tcW w:w="2701" w:type="dxa"/>
            <w:shd w:val="clear" w:color="auto" w:fill="auto"/>
          </w:tcPr>
          <w:p w14:paraId="0C1727E7" w14:textId="77777777" w:rsidR="006E44E1" w:rsidRPr="00FD56DB" w:rsidRDefault="006E44E1" w:rsidP="00AD690C">
            <w:pPr>
              <w:pStyle w:val="BodyText"/>
              <w:ind w:left="110"/>
              <w:rPr>
                <w:sz w:val="24"/>
                <w:szCs w:val="24"/>
              </w:rPr>
            </w:pPr>
          </w:p>
        </w:tc>
        <w:tc>
          <w:tcPr>
            <w:tcW w:w="3249" w:type="dxa"/>
            <w:shd w:val="clear" w:color="auto" w:fill="auto"/>
            <w:hideMark/>
          </w:tcPr>
          <w:p w14:paraId="6F6272BA" w14:textId="77777777" w:rsidR="006E44E1" w:rsidRPr="00FD56DB" w:rsidRDefault="006E44E1" w:rsidP="00AD690C">
            <w:pPr>
              <w:pStyle w:val="BodyText"/>
              <w:ind w:left="110"/>
              <w:rPr>
                <w:rFonts w:eastAsia="Times New Roman"/>
                <w:sz w:val="24"/>
                <w:szCs w:val="24"/>
              </w:rPr>
            </w:pPr>
          </w:p>
        </w:tc>
      </w:tr>
      <w:tr w:rsidR="006E44E1" w:rsidRPr="00FD56DB" w14:paraId="1EDEFFF6" w14:textId="77777777" w:rsidTr="002E13BA">
        <w:trPr>
          <w:trHeight w:val="360"/>
        </w:trPr>
        <w:tc>
          <w:tcPr>
            <w:tcW w:w="1901" w:type="dxa"/>
            <w:shd w:val="clear" w:color="auto" w:fill="auto"/>
            <w:hideMark/>
          </w:tcPr>
          <w:p w14:paraId="36DE6D5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E16074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E226371"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084DE3C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Draw upon the expertise of others</w:t>
            </w:r>
          </w:p>
        </w:tc>
        <w:tc>
          <w:tcPr>
            <w:tcW w:w="2701" w:type="dxa"/>
            <w:shd w:val="clear" w:color="auto" w:fill="auto"/>
          </w:tcPr>
          <w:p w14:paraId="2F2841B4" w14:textId="77777777" w:rsidR="006E44E1" w:rsidRPr="00FD56DB" w:rsidRDefault="006E44E1" w:rsidP="00AD690C">
            <w:pPr>
              <w:pStyle w:val="BodyText"/>
              <w:ind w:left="110"/>
              <w:rPr>
                <w:sz w:val="24"/>
                <w:szCs w:val="24"/>
              </w:rPr>
            </w:pPr>
          </w:p>
        </w:tc>
        <w:tc>
          <w:tcPr>
            <w:tcW w:w="3249" w:type="dxa"/>
            <w:shd w:val="clear" w:color="auto" w:fill="auto"/>
            <w:hideMark/>
          </w:tcPr>
          <w:p w14:paraId="366D6C42" w14:textId="77777777" w:rsidR="006E44E1" w:rsidRPr="00FD56DB" w:rsidRDefault="006E44E1" w:rsidP="00AD690C">
            <w:pPr>
              <w:pStyle w:val="BodyText"/>
              <w:ind w:left="110"/>
              <w:rPr>
                <w:rFonts w:eastAsia="Times New Roman"/>
                <w:sz w:val="24"/>
                <w:szCs w:val="24"/>
              </w:rPr>
            </w:pPr>
          </w:p>
        </w:tc>
      </w:tr>
      <w:tr w:rsidR="006E44E1" w:rsidRPr="00FD56DB" w14:paraId="27C4B5D2" w14:textId="77777777" w:rsidTr="002E13BA">
        <w:trPr>
          <w:trHeight w:val="360"/>
        </w:trPr>
        <w:tc>
          <w:tcPr>
            <w:tcW w:w="1901" w:type="dxa"/>
            <w:shd w:val="clear" w:color="auto" w:fill="auto"/>
            <w:hideMark/>
          </w:tcPr>
          <w:p w14:paraId="6C0E4DF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BD2EA01"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5681562"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6509358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collaborative decision making</w:t>
            </w:r>
          </w:p>
        </w:tc>
        <w:tc>
          <w:tcPr>
            <w:tcW w:w="2701" w:type="dxa"/>
            <w:shd w:val="clear" w:color="auto" w:fill="auto"/>
          </w:tcPr>
          <w:p w14:paraId="2D576F95" w14:textId="77777777" w:rsidR="006E44E1" w:rsidRPr="00FD56DB" w:rsidRDefault="006E44E1" w:rsidP="00AD690C">
            <w:pPr>
              <w:pStyle w:val="BodyText"/>
              <w:ind w:left="110"/>
              <w:rPr>
                <w:sz w:val="24"/>
                <w:szCs w:val="24"/>
              </w:rPr>
            </w:pPr>
          </w:p>
        </w:tc>
        <w:tc>
          <w:tcPr>
            <w:tcW w:w="3249" w:type="dxa"/>
            <w:shd w:val="clear" w:color="auto" w:fill="auto"/>
            <w:hideMark/>
          </w:tcPr>
          <w:p w14:paraId="0E60846B" w14:textId="77777777" w:rsidR="006E44E1" w:rsidRPr="00FD56DB" w:rsidRDefault="006E44E1" w:rsidP="00AD690C">
            <w:pPr>
              <w:pStyle w:val="BodyText"/>
              <w:ind w:left="110"/>
              <w:rPr>
                <w:rFonts w:eastAsia="Times New Roman"/>
                <w:sz w:val="24"/>
                <w:szCs w:val="24"/>
              </w:rPr>
            </w:pPr>
          </w:p>
        </w:tc>
      </w:tr>
      <w:tr w:rsidR="006E44E1" w:rsidRPr="00FD56DB" w14:paraId="06EFE9C6" w14:textId="77777777" w:rsidTr="006E44E1">
        <w:trPr>
          <w:trHeight w:val="353"/>
        </w:trPr>
        <w:tc>
          <w:tcPr>
            <w:tcW w:w="14584" w:type="dxa"/>
            <w:gridSpan w:val="6"/>
            <w:shd w:val="clear" w:color="auto" w:fill="007C9A"/>
            <w:vAlign w:val="center"/>
            <w:hideMark/>
          </w:tcPr>
          <w:p w14:paraId="407FEE90" w14:textId="77777777" w:rsidR="006E44E1" w:rsidRPr="00FD56DB" w:rsidRDefault="006E44E1" w:rsidP="00AD690C">
            <w:pPr>
              <w:pStyle w:val="BodyText"/>
              <w:ind w:left="110"/>
              <w:rPr>
                <w:rFonts w:eastAsia="Times New Roman"/>
                <w:color w:val="FFFFFF"/>
                <w:sz w:val="24"/>
                <w:szCs w:val="24"/>
              </w:rPr>
            </w:pPr>
            <w:r w:rsidRPr="00FD56DB">
              <w:rPr>
                <w:rFonts w:eastAsia="Times New Roman"/>
                <w:b/>
                <w:bCs/>
                <w:color w:val="FFFFFF"/>
                <w:sz w:val="24"/>
                <w:szCs w:val="24"/>
              </w:rPr>
              <w:t>4. Management and Leadership </w:t>
            </w:r>
          </w:p>
        </w:tc>
      </w:tr>
      <w:tr w:rsidR="006E44E1" w:rsidRPr="00FD56DB" w14:paraId="2E59804C" w14:textId="77777777" w:rsidTr="006E44E1">
        <w:trPr>
          <w:trHeight w:val="450"/>
        </w:trPr>
        <w:tc>
          <w:tcPr>
            <w:tcW w:w="14584" w:type="dxa"/>
            <w:gridSpan w:val="6"/>
            <w:shd w:val="clear" w:color="auto" w:fill="C8F0FF"/>
            <w:vAlign w:val="center"/>
            <w:hideMark/>
          </w:tcPr>
          <w:p w14:paraId="3CE81424" w14:textId="77777777" w:rsidR="006E44E1" w:rsidRPr="00FD56DB" w:rsidRDefault="006E44E1" w:rsidP="00AD690C">
            <w:pPr>
              <w:pStyle w:val="BodyText"/>
              <w:ind w:left="110"/>
              <w:rPr>
                <w:rFonts w:eastAsia="Times New Roman"/>
                <w:sz w:val="24"/>
                <w:szCs w:val="24"/>
              </w:rPr>
            </w:pPr>
            <w:r w:rsidRPr="00FD56DB">
              <w:rPr>
                <w:rFonts w:eastAsia="Times New Roman"/>
                <w:b/>
                <w:bCs/>
                <w:i/>
                <w:iCs/>
                <w:sz w:val="24"/>
                <w:szCs w:val="24"/>
              </w:rPr>
              <w:t>Dietitians use management skills and provide leadership to advance health, through food and nutrition</w:t>
            </w:r>
          </w:p>
        </w:tc>
      </w:tr>
      <w:tr w:rsidR="006E44E1" w:rsidRPr="00FD56DB" w14:paraId="00785C37" w14:textId="77777777" w:rsidTr="006E44E1">
        <w:trPr>
          <w:trHeight w:val="360"/>
        </w:trPr>
        <w:tc>
          <w:tcPr>
            <w:tcW w:w="14584" w:type="dxa"/>
            <w:gridSpan w:val="6"/>
            <w:shd w:val="clear" w:color="auto" w:fill="auto"/>
            <w:hideMark/>
          </w:tcPr>
          <w:p w14:paraId="3A9BA792"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4.01 Manage programs and projects</w:t>
            </w:r>
            <w:r w:rsidRPr="00FD56DB">
              <w:rPr>
                <w:rFonts w:eastAsia="Times New Roman"/>
                <w:sz w:val="24"/>
                <w:szCs w:val="24"/>
              </w:rPr>
              <w:t> </w:t>
            </w:r>
          </w:p>
        </w:tc>
      </w:tr>
      <w:tr w:rsidR="006E44E1" w:rsidRPr="00FD56DB" w14:paraId="703E703A" w14:textId="77777777" w:rsidTr="002E13BA">
        <w:trPr>
          <w:trHeight w:val="360"/>
        </w:trPr>
        <w:tc>
          <w:tcPr>
            <w:tcW w:w="1901" w:type="dxa"/>
            <w:shd w:val="clear" w:color="auto" w:fill="auto"/>
            <w:hideMark/>
          </w:tcPr>
          <w:p w14:paraId="24766B1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DF74BA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31DA257"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62E9B80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strategic and operational planning</w:t>
            </w:r>
          </w:p>
        </w:tc>
        <w:tc>
          <w:tcPr>
            <w:tcW w:w="2701" w:type="dxa"/>
            <w:shd w:val="clear" w:color="auto" w:fill="auto"/>
          </w:tcPr>
          <w:p w14:paraId="3B469966" w14:textId="77777777" w:rsidR="006E44E1" w:rsidRPr="00FD56DB" w:rsidRDefault="006E44E1" w:rsidP="00AD690C">
            <w:pPr>
              <w:pStyle w:val="BodyText"/>
              <w:ind w:left="110"/>
              <w:rPr>
                <w:sz w:val="24"/>
                <w:szCs w:val="24"/>
              </w:rPr>
            </w:pPr>
          </w:p>
        </w:tc>
        <w:tc>
          <w:tcPr>
            <w:tcW w:w="3249" w:type="dxa"/>
            <w:shd w:val="clear" w:color="auto" w:fill="auto"/>
            <w:hideMark/>
          </w:tcPr>
          <w:p w14:paraId="1E77AD42" w14:textId="77777777" w:rsidR="006E44E1" w:rsidRPr="00FD56DB" w:rsidRDefault="006E44E1" w:rsidP="00AD690C">
            <w:pPr>
              <w:pStyle w:val="BodyText"/>
              <w:ind w:left="110"/>
              <w:rPr>
                <w:rFonts w:eastAsia="Times New Roman"/>
                <w:sz w:val="24"/>
                <w:szCs w:val="24"/>
              </w:rPr>
            </w:pPr>
          </w:p>
        </w:tc>
      </w:tr>
      <w:tr w:rsidR="006E44E1" w:rsidRPr="00FD56DB" w14:paraId="0F930F78" w14:textId="77777777" w:rsidTr="002E13BA">
        <w:trPr>
          <w:trHeight w:val="360"/>
        </w:trPr>
        <w:tc>
          <w:tcPr>
            <w:tcW w:w="1901" w:type="dxa"/>
            <w:shd w:val="clear" w:color="auto" w:fill="auto"/>
            <w:hideMark/>
          </w:tcPr>
          <w:p w14:paraId="26644434"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F993E5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4F9FD20"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6570AD5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Contribute to human resource </w:t>
            </w:r>
            <w:r w:rsidRPr="00FD56DB">
              <w:rPr>
                <w:rFonts w:eastAsia="Times New Roman"/>
                <w:sz w:val="24"/>
                <w:szCs w:val="24"/>
              </w:rPr>
              <w:lastRenderedPageBreak/>
              <w:t>management</w:t>
            </w:r>
          </w:p>
        </w:tc>
        <w:tc>
          <w:tcPr>
            <w:tcW w:w="2701" w:type="dxa"/>
            <w:shd w:val="clear" w:color="auto" w:fill="auto"/>
          </w:tcPr>
          <w:p w14:paraId="2EB6879F" w14:textId="77777777" w:rsidR="006E44E1" w:rsidRPr="00FD56DB" w:rsidRDefault="006E44E1" w:rsidP="00AD690C">
            <w:pPr>
              <w:pStyle w:val="BodyText"/>
              <w:ind w:left="110"/>
              <w:rPr>
                <w:sz w:val="24"/>
                <w:szCs w:val="24"/>
              </w:rPr>
            </w:pPr>
          </w:p>
        </w:tc>
        <w:tc>
          <w:tcPr>
            <w:tcW w:w="3249" w:type="dxa"/>
            <w:shd w:val="clear" w:color="auto" w:fill="auto"/>
            <w:hideMark/>
          </w:tcPr>
          <w:p w14:paraId="2B7DAE43" w14:textId="77777777" w:rsidR="006E44E1" w:rsidRPr="00FD56DB" w:rsidRDefault="006E44E1" w:rsidP="00AD690C">
            <w:pPr>
              <w:pStyle w:val="BodyText"/>
              <w:ind w:left="110"/>
              <w:rPr>
                <w:rFonts w:eastAsia="Times New Roman"/>
                <w:sz w:val="24"/>
                <w:szCs w:val="24"/>
              </w:rPr>
            </w:pPr>
          </w:p>
        </w:tc>
      </w:tr>
      <w:tr w:rsidR="006E44E1" w:rsidRPr="00FD56DB" w14:paraId="7EE98723" w14:textId="77777777" w:rsidTr="002E13BA">
        <w:trPr>
          <w:trHeight w:val="360"/>
        </w:trPr>
        <w:tc>
          <w:tcPr>
            <w:tcW w:w="1901" w:type="dxa"/>
            <w:shd w:val="clear" w:color="auto" w:fill="auto"/>
            <w:hideMark/>
          </w:tcPr>
          <w:p w14:paraId="17C51AE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FA4EA9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4C9E180"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7FDCE28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financial management</w:t>
            </w:r>
          </w:p>
        </w:tc>
        <w:tc>
          <w:tcPr>
            <w:tcW w:w="2701" w:type="dxa"/>
            <w:shd w:val="clear" w:color="auto" w:fill="auto"/>
          </w:tcPr>
          <w:p w14:paraId="57EC79EA" w14:textId="77777777" w:rsidR="006E44E1" w:rsidRPr="00FD56DB" w:rsidRDefault="006E44E1" w:rsidP="00AD690C">
            <w:pPr>
              <w:pStyle w:val="BodyText"/>
              <w:ind w:left="110"/>
              <w:rPr>
                <w:sz w:val="24"/>
                <w:szCs w:val="24"/>
              </w:rPr>
            </w:pPr>
          </w:p>
        </w:tc>
        <w:tc>
          <w:tcPr>
            <w:tcW w:w="3249" w:type="dxa"/>
            <w:shd w:val="clear" w:color="auto" w:fill="auto"/>
            <w:hideMark/>
          </w:tcPr>
          <w:p w14:paraId="260DEA7D" w14:textId="77777777" w:rsidR="006E44E1" w:rsidRPr="00FD56DB" w:rsidRDefault="006E44E1" w:rsidP="00AD690C">
            <w:pPr>
              <w:pStyle w:val="BodyText"/>
              <w:ind w:left="110"/>
              <w:rPr>
                <w:rFonts w:eastAsia="Times New Roman"/>
                <w:sz w:val="24"/>
                <w:szCs w:val="24"/>
              </w:rPr>
            </w:pPr>
          </w:p>
        </w:tc>
      </w:tr>
      <w:tr w:rsidR="006E44E1" w:rsidRPr="00FD56DB" w14:paraId="7D9AFE7F" w14:textId="77777777" w:rsidTr="002E13BA">
        <w:trPr>
          <w:trHeight w:val="360"/>
        </w:trPr>
        <w:tc>
          <w:tcPr>
            <w:tcW w:w="1901" w:type="dxa"/>
            <w:shd w:val="clear" w:color="auto" w:fill="auto"/>
            <w:hideMark/>
          </w:tcPr>
          <w:p w14:paraId="5FF23FBA"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B839FB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392B421"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1E1513A8"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physical resource management</w:t>
            </w:r>
          </w:p>
        </w:tc>
        <w:tc>
          <w:tcPr>
            <w:tcW w:w="2701" w:type="dxa"/>
            <w:shd w:val="clear" w:color="auto" w:fill="auto"/>
          </w:tcPr>
          <w:p w14:paraId="299FDA51" w14:textId="77777777" w:rsidR="006E44E1" w:rsidRPr="00FD56DB" w:rsidRDefault="006E44E1" w:rsidP="00AD690C">
            <w:pPr>
              <w:pStyle w:val="BodyText"/>
              <w:ind w:left="110"/>
              <w:rPr>
                <w:sz w:val="24"/>
                <w:szCs w:val="24"/>
              </w:rPr>
            </w:pPr>
          </w:p>
        </w:tc>
        <w:tc>
          <w:tcPr>
            <w:tcW w:w="3249" w:type="dxa"/>
            <w:shd w:val="clear" w:color="auto" w:fill="auto"/>
            <w:hideMark/>
          </w:tcPr>
          <w:p w14:paraId="7487176F" w14:textId="77777777" w:rsidR="006E44E1" w:rsidRPr="00FD56DB" w:rsidRDefault="006E44E1" w:rsidP="00AD690C">
            <w:pPr>
              <w:pStyle w:val="BodyText"/>
              <w:ind w:left="110"/>
              <w:rPr>
                <w:rFonts w:eastAsia="Times New Roman"/>
                <w:sz w:val="24"/>
                <w:szCs w:val="24"/>
              </w:rPr>
            </w:pPr>
          </w:p>
        </w:tc>
      </w:tr>
      <w:tr w:rsidR="006E44E1" w:rsidRPr="00FD56DB" w14:paraId="45FEA786" w14:textId="77777777" w:rsidTr="006E44E1">
        <w:trPr>
          <w:trHeight w:val="360"/>
        </w:trPr>
        <w:tc>
          <w:tcPr>
            <w:tcW w:w="14584" w:type="dxa"/>
            <w:gridSpan w:val="6"/>
            <w:shd w:val="clear" w:color="auto" w:fill="auto"/>
            <w:hideMark/>
          </w:tcPr>
          <w:p w14:paraId="3E22540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4.02 Assess and enhance approaches to practice</w:t>
            </w:r>
            <w:r w:rsidRPr="00FD56DB">
              <w:rPr>
                <w:rFonts w:eastAsia="Times New Roman"/>
                <w:sz w:val="24"/>
                <w:szCs w:val="24"/>
              </w:rPr>
              <w:t> </w:t>
            </w:r>
          </w:p>
        </w:tc>
      </w:tr>
      <w:tr w:rsidR="006E44E1" w:rsidRPr="00FD56DB" w14:paraId="3FA01684" w14:textId="77777777" w:rsidTr="002E13BA">
        <w:trPr>
          <w:trHeight w:val="360"/>
        </w:trPr>
        <w:tc>
          <w:tcPr>
            <w:tcW w:w="1901" w:type="dxa"/>
            <w:shd w:val="clear" w:color="auto" w:fill="auto"/>
            <w:hideMark/>
          </w:tcPr>
          <w:p w14:paraId="556D99B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8AFF499"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414784F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w:t>
            </w:r>
          </w:p>
        </w:tc>
        <w:tc>
          <w:tcPr>
            <w:tcW w:w="3956" w:type="dxa"/>
            <w:shd w:val="clear" w:color="auto" w:fill="auto"/>
            <w:hideMark/>
          </w:tcPr>
          <w:p w14:paraId="6FC513C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Assess a practice situation</w:t>
            </w:r>
          </w:p>
        </w:tc>
        <w:tc>
          <w:tcPr>
            <w:tcW w:w="2701" w:type="dxa"/>
            <w:shd w:val="clear" w:color="auto" w:fill="auto"/>
          </w:tcPr>
          <w:p w14:paraId="7695AD62" w14:textId="77777777" w:rsidR="006E44E1" w:rsidRPr="00FD56DB" w:rsidRDefault="006E44E1" w:rsidP="00AD690C">
            <w:pPr>
              <w:pStyle w:val="BodyText"/>
              <w:ind w:left="110"/>
              <w:rPr>
                <w:sz w:val="24"/>
                <w:szCs w:val="24"/>
              </w:rPr>
            </w:pPr>
          </w:p>
        </w:tc>
        <w:tc>
          <w:tcPr>
            <w:tcW w:w="3249" w:type="dxa"/>
            <w:shd w:val="clear" w:color="auto" w:fill="auto"/>
            <w:hideMark/>
          </w:tcPr>
          <w:p w14:paraId="67298A00" w14:textId="77777777" w:rsidR="006E44E1" w:rsidRPr="00FD56DB" w:rsidRDefault="006E44E1" w:rsidP="00AD690C">
            <w:pPr>
              <w:pStyle w:val="BodyText"/>
              <w:ind w:left="110"/>
              <w:rPr>
                <w:rFonts w:eastAsia="Times New Roman"/>
                <w:sz w:val="24"/>
                <w:szCs w:val="24"/>
              </w:rPr>
            </w:pPr>
          </w:p>
        </w:tc>
      </w:tr>
      <w:tr w:rsidR="006E44E1" w:rsidRPr="00FD56DB" w14:paraId="33B47F0A" w14:textId="77777777" w:rsidTr="002E13BA">
        <w:trPr>
          <w:trHeight w:val="360"/>
        </w:trPr>
        <w:tc>
          <w:tcPr>
            <w:tcW w:w="1901" w:type="dxa"/>
            <w:shd w:val="clear" w:color="auto" w:fill="auto"/>
            <w:hideMark/>
          </w:tcPr>
          <w:p w14:paraId="7B8C8ABC"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9B344C2"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4D61A70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b</w:t>
            </w:r>
          </w:p>
        </w:tc>
        <w:tc>
          <w:tcPr>
            <w:tcW w:w="3956" w:type="dxa"/>
            <w:shd w:val="clear" w:color="auto" w:fill="auto"/>
            <w:hideMark/>
          </w:tcPr>
          <w:p w14:paraId="3652C97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and consolidate evidence to establish a course of action</w:t>
            </w:r>
          </w:p>
        </w:tc>
        <w:tc>
          <w:tcPr>
            <w:tcW w:w="2701" w:type="dxa"/>
            <w:shd w:val="clear" w:color="auto" w:fill="auto"/>
          </w:tcPr>
          <w:p w14:paraId="210773A2" w14:textId="77777777" w:rsidR="006E44E1" w:rsidRPr="00FD56DB" w:rsidRDefault="006E44E1" w:rsidP="00AD690C">
            <w:pPr>
              <w:pStyle w:val="BodyText"/>
              <w:ind w:left="110"/>
              <w:rPr>
                <w:sz w:val="24"/>
                <w:szCs w:val="24"/>
              </w:rPr>
            </w:pPr>
          </w:p>
        </w:tc>
        <w:tc>
          <w:tcPr>
            <w:tcW w:w="3249" w:type="dxa"/>
            <w:shd w:val="clear" w:color="auto" w:fill="auto"/>
            <w:hideMark/>
          </w:tcPr>
          <w:p w14:paraId="35EBD76F" w14:textId="77777777" w:rsidR="006E44E1" w:rsidRPr="00FD56DB" w:rsidRDefault="006E44E1" w:rsidP="00AD690C">
            <w:pPr>
              <w:pStyle w:val="BodyText"/>
              <w:ind w:left="110"/>
              <w:rPr>
                <w:rFonts w:eastAsia="Times New Roman"/>
                <w:sz w:val="24"/>
                <w:szCs w:val="24"/>
              </w:rPr>
            </w:pPr>
          </w:p>
        </w:tc>
      </w:tr>
      <w:tr w:rsidR="006E44E1" w:rsidRPr="00FD56DB" w14:paraId="37AF089D" w14:textId="77777777" w:rsidTr="002E13BA">
        <w:trPr>
          <w:trHeight w:val="360"/>
        </w:trPr>
        <w:tc>
          <w:tcPr>
            <w:tcW w:w="1901" w:type="dxa"/>
            <w:shd w:val="clear" w:color="auto" w:fill="auto"/>
            <w:hideMark/>
          </w:tcPr>
          <w:p w14:paraId="2E7A6193"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7FE0E0F"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586E1E2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w:t>
            </w:r>
          </w:p>
        </w:tc>
        <w:tc>
          <w:tcPr>
            <w:tcW w:w="3956" w:type="dxa"/>
            <w:shd w:val="clear" w:color="auto" w:fill="auto"/>
            <w:hideMark/>
          </w:tcPr>
          <w:p w14:paraId="1386B92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Plan the implementation of change</w:t>
            </w:r>
          </w:p>
        </w:tc>
        <w:tc>
          <w:tcPr>
            <w:tcW w:w="2701" w:type="dxa"/>
            <w:shd w:val="clear" w:color="auto" w:fill="auto"/>
          </w:tcPr>
          <w:p w14:paraId="327A9704" w14:textId="77777777" w:rsidR="006E44E1" w:rsidRPr="00FD56DB" w:rsidRDefault="006E44E1" w:rsidP="00AD690C">
            <w:pPr>
              <w:pStyle w:val="BodyText"/>
              <w:ind w:left="110"/>
              <w:rPr>
                <w:sz w:val="24"/>
                <w:szCs w:val="24"/>
              </w:rPr>
            </w:pPr>
          </w:p>
        </w:tc>
        <w:tc>
          <w:tcPr>
            <w:tcW w:w="3249" w:type="dxa"/>
            <w:shd w:val="clear" w:color="auto" w:fill="auto"/>
            <w:hideMark/>
          </w:tcPr>
          <w:p w14:paraId="2400399D" w14:textId="77777777" w:rsidR="006E44E1" w:rsidRPr="00FD56DB" w:rsidRDefault="006E44E1" w:rsidP="00AD690C">
            <w:pPr>
              <w:pStyle w:val="BodyText"/>
              <w:ind w:left="110"/>
              <w:rPr>
                <w:rFonts w:eastAsia="Times New Roman"/>
                <w:sz w:val="24"/>
                <w:szCs w:val="24"/>
              </w:rPr>
            </w:pPr>
          </w:p>
        </w:tc>
      </w:tr>
      <w:tr w:rsidR="006E44E1" w:rsidRPr="00FD56DB" w14:paraId="39C35D2C" w14:textId="77777777" w:rsidTr="002E13BA">
        <w:trPr>
          <w:trHeight w:val="360"/>
        </w:trPr>
        <w:tc>
          <w:tcPr>
            <w:tcW w:w="1901" w:type="dxa"/>
            <w:shd w:val="clear" w:color="auto" w:fill="auto"/>
            <w:hideMark/>
          </w:tcPr>
          <w:p w14:paraId="50EA3AF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4E3E31A"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758C351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w:t>
            </w:r>
          </w:p>
        </w:tc>
        <w:tc>
          <w:tcPr>
            <w:tcW w:w="3956" w:type="dxa"/>
            <w:shd w:val="clear" w:color="auto" w:fill="auto"/>
            <w:hideMark/>
          </w:tcPr>
          <w:p w14:paraId="1EDD624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Plan the evaluation of change</w:t>
            </w:r>
          </w:p>
        </w:tc>
        <w:tc>
          <w:tcPr>
            <w:tcW w:w="2701" w:type="dxa"/>
            <w:shd w:val="clear" w:color="auto" w:fill="auto"/>
          </w:tcPr>
          <w:p w14:paraId="2E0F7317" w14:textId="77777777" w:rsidR="006E44E1" w:rsidRPr="00FD56DB" w:rsidRDefault="006E44E1" w:rsidP="00AD690C">
            <w:pPr>
              <w:pStyle w:val="BodyText"/>
              <w:ind w:left="110"/>
              <w:rPr>
                <w:sz w:val="24"/>
                <w:szCs w:val="24"/>
              </w:rPr>
            </w:pPr>
          </w:p>
        </w:tc>
        <w:tc>
          <w:tcPr>
            <w:tcW w:w="3249" w:type="dxa"/>
            <w:shd w:val="clear" w:color="auto" w:fill="auto"/>
            <w:hideMark/>
          </w:tcPr>
          <w:p w14:paraId="21BF0F86" w14:textId="77777777" w:rsidR="006E44E1" w:rsidRPr="00FD56DB" w:rsidRDefault="006E44E1" w:rsidP="00AD690C">
            <w:pPr>
              <w:pStyle w:val="BodyText"/>
              <w:ind w:left="110"/>
              <w:rPr>
                <w:rFonts w:eastAsia="Times New Roman"/>
                <w:sz w:val="24"/>
                <w:szCs w:val="24"/>
              </w:rPr>
            </w:pPr>
          </w:p>
        </w:tc>
      </w:tr>
      <w:tr w:rsidR="006E44E1" w:rsidRPr="00FD56DB" w14:paraId="4E8251A4" w14:textId="77777777" w:rsidTr="006E44E1">
        <w:trPr>
          <w:trHeight w:val="360"/>
        </w:trPr>
        <w:tc>
          <w:tcPr>
            <w:tcW w:w="14584" w:type="dxa"/>
            <w:gridSpan w:val="6"/>
            <w:shd w:val="clear" w:color="auto" w:fill="auto"/>
            <w:hideMark/>
          </w:tcPr>
          <w:p w14:paraId="16DA447E"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4.03 Participate in practice-based research activities</w:t>
            </w:r>
            <w:r w:rsidRPr="00FD56DB">
              <w:rPr>
                <w:rFonts w:eastAsia="Times New Roman"/>
                <w:sz w:val="24"/>
                <w:szCs w:val="24"/>
              </w:rPr>
              <w:t> </w:t>
            </w:r>
          </w:p>
        </w:tc>
      </w:tr>
      <w:tr w:rsidR="006E44E1" w:rsidRPr="00FD56DB" w14:paraId="3CB76E6A" w14:textId="77777777" w:rsidTr="002E13BA">
        <w:trPr>
          <w:trHeight w:val="360"/>
        </w:trPr>
        <w:tc>
          <w:tcPr>
            <w:tcW w:w="1901" w:type="dxa"/>
            <w:shd w:val="clear" w:color="auto" w:fill="auto"/>
            <w:hideMark/>
          </w:tcPr>
          <w:p w14:paraId="7882DF6F"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FC2A3E1" w14:textId="77777777" w:rsidR="006E44E1" w:rsidRPr="00FD56DB" w:rsidRDefault="006E44E1" w:rsidP="00AD690C">
            <w:pPr>
              <w:pStyle w:val="BodyText"/>
              <w:ind w:left="110"/>
              <w:rPr>
                <w:b/>
                <w:bCs/>
                <w:sz w:val="24"/>
                <w:szCs w:val="24"/>
              </w:rPr>
            </w:pPr>
            <w:r w:rsidRPr="00FD56DB">
              <w:rPr>
                <w:b/>
                <w:bCs/>
                <w:sz w:val="24"/>
                <w:szCs w:val="24"/>
              </w:rPr>
              <w:t xml:space="preserve"> </w:t>
            </w:r>
          </w:p>
        </w:tc>
        <w:tc>
          <w:tcPr>
            <w:tcW w:w="635" w:type="dxa"/>
            <w:shd w:val="clear" w:color="auto" w:fill="auto"/>
            <w:hideMark/>
          </w:tcPr>
          <w:p w14:paraId="7915C0A2"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528BF52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Frame question(s)</w:t>
            </w:r>
          </w:p>
        </w:tc>
        <w:tc>
          <w:tcPr>
            <w:tcW w:w="2701" w:type="dxa"/>
            <w:shd w:val="clear" w:color="auto" w:fill="auto"/>
          </w:tcPr>
          <w:p w14:paraId="5E4874AA" w14:textId="77777777" w:rsidR="006E44E1" w:rsidRPr="00FD56DB" w:rsidRDefault="006E44E1" w:rsidP="00AD690C">
            <w:pPr>
              <w:pStyle w:val="BodyText"/>
              <w:ind w:left="110"/>
              <w:rPr>
                <w:sz w:val="24"/>
                <w:szCs w:val="24"/>
              </w:rPr>
            </w:pPr>
          </w:p>
        </w:tc>
        <w:tc>
          <w:tcPr>
            <w:tcW w:w="3249" w:type="dxa"/>
            <w:shd w:val="clear" w:color="auto" w:fill="auto"/>
            <w:hideMark/>
          </w:tcPr>
          <w:p w14:paraId="1CB09100" w14:textId="77777777" w:rsidR="006E44E1" w:rsidRPr="00FD56DB" w:rsidRDefault="006E44E1" w:rsidP="00AD690C">
            <w:pPr>
              <w:pStyle w:val="BodyText"/>
              <w:ind w:left="110"/>
              <w:rPr>
                <w:rFonts w:eastAsia="Times New Roman"/>
                <w:sz w:val="24"/>
                <w:szCs w:val="24"/>
              </w:rPr>
            </w:pPr>
          </w:p>
        </w:tc>
      </w:tr>
      <w:tr w:rsidR="006E44E1" w:rsidRPr="00FD56DB" w14:paraId="2A6ACB01" w14:textId="77777777" w:rsidTr="002E13BA">
        <w:trPr>
          <w:trHeight w:val="360"/>
        </w:trPr>
        <w:tc>
          <w:tcPr>
            <w:tcW w:w="1901" w:type="dxa"/>
            <w:shd w:val="clear" w:color="auto" w:fill="auto"/>
            <w:hideMark/>
          </w:tcPr>
          <w:p w14:paraId="6413A1F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0384E5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B21B3B2"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06F7A2F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Critically appraise literature</w:t>
            </w:r>
          </w:p>
        </w:tc>
        <w:tc>
          <w:tcPr>
            <w:tcW w:w="2701" w:type="dxa"/>
            <w:shd w:val="clear" w:color="auto" w:fill="auto"/>
          </w:tcPr>
          <w:p w14:paraId="65327A9F" w14:textId="77777777" w:rsidR="006E44E1" w:rsidRPr="00FD56DB" w:rsidRDefault="006E44E1" w:rsidP="00AD690C">
            <w:pPr>
              <w:pStyle w:val="BodyText"/>
              <w:ind w:left="110"/>
              <w:rPr>
                <w:sz w:val="24"/>
                <w:szCs w:val="24"/>
              </w:rPr>
            </w:pPr>
          </w:p>
        </w:tc>
        <w:tc>
          <w:tcPr>
            <w:tcW w:w="3249" w:type="dxa"/>
            <w:shd w:val="clear" w:color="auto" w:fill="auto"/>
            <w:hideMark/>
          </w:tcPr>
          <w:p w14:paraId="5C9710C2" w14:textId="77777777" w:rsidR="006E44E1" w:rsidRPr="00FD56DB" w:rsidRDefault="006E44E1" w:rsidP="00AD690C">
            <w:pPr>
              <w:pStyle w:val="BodyText"/>
              <w:ind w:left="110"/>
              <w:rPr>
                <w:rFonts w:eastAsia="Times New Roman"/>
                <w:sz w:val="24"/>
                <w:szCs w:val="24"/>
              </w:rPr>
            </w:pPr>
          </w:p>
        </w:tc>
      </w:tr>
      <w:tr w:rsidR="006E44E1" w:rsidRPr="00FD56DB" w14:paraId="5E4F03FB" w14:textId="77777777" w:rsidTr="002E13BA">
        <w:trPr>
          <w:trHeight w:val="360"/>
        </w:trPr>
        <w:tc>
          <w:tcPr>
            <w:tcW w:w="1901" w:type="dxa"/>
            <w:shd w:val="clear" w:color="auto" w:fill="auto"/>
            <w:hideMark/>
          </w:tcPr>
          <w:p w14:paraId="5DFAA7C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402480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69298ED"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1101882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relevant methodology</w:t>
            </w:r>
          </w:p>
        </w:tc>
        <w:tc>
          <w:tcPr>
            <w:tcW w:w="2701" w:type="dxa"/>
            <w:shd w:val="clear" w:color="auto" w:fill="auto"/>
          </w:tcPr>
          <w:p w14:paraId="02D101A9" w14:textId="77777777" w:rsidR="006E44E1" w:rsidRPr="00FD56DB" w:rsidRDefault="006E44E1" w:rsidP="00AD690C">
            <w:pPr>
              <w:pStyle w:val="BodyText"/>
              <w:ind w:left="110"/>
              <w:rPr>
                <w:sz w:val="24"/>
                <w:szCs w:val="24"/>
              </w:rPr>
            </w:pPr>
          </w:p>
        </w:tc>
        <w:tc>
          <w:tcPr>
            <w:tcW w:w="3249" w:type="dxa"/>
            <w:shd w:val="clear" w:color="auto" w:fill="auto"/>
            <w:hideMark/>
          </w:tcPr>
          <w:p w14:paraId="27395A6E" w14:textId="77777777" w:rsidR="006E44E1" w:rsidRPr="00FD56DB" w:rsidRDefault="006E44E1" w:rsidP="00AD690C">
            <w:pPr>
              <w:pStyle w:val="BodyText"/>
              <w:ind w:left="110"/>
              <w:rPr>
                <w:rFonts w:eastAsia="Times New Roman"/>
                <w:sz w:val="24"/>
                <w:szCs w:val="24"/>
              </w:rPr>
            </w:pPr>
          </w:p>
        </w:tc>
      </w:tr>
      <w:tr w:rsidR="006E44E1" w:rsidRPr="00FD56DB" w14:paraId="5B171090" w14:textId="77777777" w:rsidTr="002E13BA">
        <w:trPr>
          <w:trHeight w:val="360"/>
        </w:trPr>
        <w:tc>
          <w:tcPr>
            <w:tcW w:w="1901" w:type="dxa"/>
            <w:shd w:val="clear" w:color="auto" w:fill="auto"/>
            <w:hideMark/>
          </w:tcPr>
          <w:p w14:paraId="185892BF"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90265B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C048CB3"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25966E7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findings</w:t>
            </w:r>
          </w:p>
        </w:tc>
        <w:tc>
          <w:tcPr>
            <w:tcW w:w="2701" w:type="dxa"/>
            <w:shd w:val="clear" w:color="auto" w:fill="auto"/>
          </w:tcPr>
          <w:p w14:paraId="1719ABD9" w14:textId="77777777" w:rsidR="006E44E1" w:rsidRPr="00FD56DB" w:rsidRDefault="006E44E1" w:rsidP="00AD690C">
            <w:pPr>
              <w:pStyle w:val="BodyText"/>
              <w:ind w:left="110"/>
              <w:rPr>
                <w:sz w:val="24"/>
                <w:szCs w:val="24"/>
              </w:rPr>
            </w:pPr>
          </w:p>
        </w:tc>
        <w:tc>
          <w:tcPr>
            <w:tcW w:w="3249" w:type="dxa"/>
            <w:shd w:val="clear" w:color="auto" w:fill="auto"/>
            <w:hideMark/>
          </w:tcPr>
          <w:p w14:paraId="4EE24FAA" w14:textId="77777777" w:rsidR="006E44E1" w:rsidRPr="00FD56DB" w:rsidRDefault="006E44E1" w:rsidP="00AD690C">
            <w:pPr>
              <w:pStyle w:val="BodyText"/>
              <w:ind w:left="110"/>
              <w:rPr>
                <w:rFonts w:eastAsia="Times New Roman"/>
                <w:sz w:val="24"/>
                <w:szCs w:val="24"/>
              </w:rPr>
            </w:pPr>
          </w:p>
        </w:tc>
      </w:tr>
      <w:tr w:rsidR="006E44E1" w:rsidRPr="00FD56DB" w14:paraId="3A81C5BB" w14:textId="77777777" w:rsidTr="002E13BA">
        <w:trPr>
          <w:trHeight w:val="360"/>
        </w:trPr>
        <w:tc>
          <w:tcPr>
            <w:tcW w:w="1901" w:type="dxa"/>
            <w:shd w:val="clear" w:color="auto" w:fill="auto"/>
            <w:hideMark/>
          </w:tcPr>
          <w:p w14:paraId="1EE33C0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E83B37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D888F8E"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2AF824B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Communicate findings</w:t>
            </w:r>
          </w:p>
        </w:tc>
        <w:tc>
          <w:tcPr>
            <w:tcW w:w="2701" w:type="dxa"/>
            <w:shd w:val="clear" w:color="auto" w:fill="auto"/>
          </w:tcPr>
          <w:p w14:paraId="0CA42F36" w14:textId="77777777" w:rsidR="006E44E1" w:rsidRPr="00FD56DB" w:rsidRDefault="006E44E1" w:rsidP="00AD690C">
            <w:pPr>
              <w:pStyle w:val="BodyText"/>
              <w:ind w:left="110"/>
              <w:rPr>
                <w:sz w:val="24"/>
                <w:szCs w:val="24"/>
              </w:rPr>
            </w:pPr>
          </w:p>
        </w:tc>
        <w:tc>
          <w:tcPr>
            <w:tcW w:w="3249" w:type="dxa"/>
            <w:shd w:val="clear" w:color="auto" w:fill="auto"/>
            <w:hideMark/>
          </w:tcPr>
          <w:p w14:paraId="11B3D1BC" w14:textId="77777777" w:rsidR="006E44E1" w:rsidRPr="00FD56DB" w:rsidRDefault="006E44E1" w:rsidP="00AD690C">
            <w:pPr>
              <w:pStyle w:val="BodyText"/>
              <w:ind w:left="110"/>
              <w:rPr>
                <w:rFonts w:eastAsia="Times New Roman"/>
                <w:sz w:val="24"/>
                <w:szCs w:val="24"/>
              </w:rPr>
            </w:pPr>
          </w:p>
        </w:tc>
      </w:tr>
      <w:tr w:rsidR="006E44E1" w:rsidRPr="00FD56DB" w14:paraId="41CBA09D" w14:textId="77777777" w:rsidTr="006E44E1">
        <w:trPr>
          <w:trHeight w:val="360"/>
        </w:trPr>
        <w:tc>
          <w:tcPr>
            <w:tcW w:w="14584" w:type="dxa"/>
            <w:gridSpan w:val="6"/>
            <w:shd w:val="clear" w:color="auto" w:fill="auto"/>
            <w:hideMark/>
          </w:tcPr>
          <w:p w14:paraId="1F8B65C3"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4.04 Undertake knowledge translation</w:t>
            </w:r>
            <w:r w:rsidRPr="00FD56DB">
              <w:rPr>
                <w:rFonts w:eastAsia="Times New Roman"/>
                <w:sz w:val="24"/>
                <w:szCs w:val="24"/>
              </w:rPr>
              <w:t> </w:t>
            </w:r>
          </w:p>
        </w:tc>
      </w:tr>
      <w:tr w:rsidR="006E44E1" w:rsidRPr="00FD56DB" w14:paraId="1D61CCAB" w14:textId="77777777" w:rsidTr="002E13BA">
        <w:trPr>
          <w:trHeight w:val="360"/>
        </w:trPr>
        <w:tc>
          <w:tcPr>
            <w:tcW w:w="1901" w:type="dxa"/>
            <w:shd w:val="clear" w:color="auto" w:fill="auto"/>
            <w:hideMark/>
          </w:tcPr>
          <w:p w14:paraId="3BDD786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A6111A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8EF5F1B"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5220591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food and nutrition knowledge relevant to others</w:t>
            </w:r>
          </w:p>
        </w:tc>
        <w:tc>
          <w:tcPr>
            <w:tcW w:w="2701" w:type="dxa"/>
            <w:shd w:val="clear" w:color="auto" w:fill="auto"/>
          </w:tcPr>
          <w:p w14:paraId="3E0594E0" w14:textId="77777777" w:rsidR="006E44E1" w:rsidRPr="00FD56DB" w:rsidRDefault="006E44E1" w:rsidP="00AD690C">
            <w:pPr>
              <w:pStyle w:val="BodyText"/>
              <w:ind w:left="110"/>
              <w:rPr>
                <w:sz w:val="24"/>
                <w:szCs w:val="24"/>
              </w:rPr>
            </w:pPr>
          </w:p>
        </w:tc>
        <w:tc>
          <w:tcPr>
            <w:tcW w:w="3249" w:type="dxa"/>
            <w:shd w:val="clear" w:color="auto" w:fill="auto"/>
            <w:hideMark/>
          </w:tcPr>
          <w:p w14:paraId="772D3BF3" w14:textId="77777777" w:rsidR="006E44E1" w:rsidRPr="00FD56DB" w:rsidRDefault="006E44E1" w:rsidP="00AD690C">
            <w:pPr>
              <w:pStyle w:val="BodyText"/>
              <w:ind w:left="110"/>
              <w:rPr>
                <w:rFonts w:eastAsia="Times New Roman"/>
                <w:sz w:val="24"/>
                <w:szCs w:val="24"/>
              </w:rPr>
            </w:pPr>
          </w:p>
        </w:tc>
      </w:tr>
      <w:tr w:rsidR="006E44E1" w:rsidRPr="00FD56DB" w14:paraId="421B8EA6" w14:textId="77777777" w:rsidTr="002E13BA">
        <w:trPr>
          <w:trHeight w:val="360"/>
        </w:trPr>
        <w:tc>
          <w:tcPr>
            <w:tcW w:w="1901" w:type="dxa"/>
            <w:shd w:val="clear" w:color="auto" w:fill="auto"/>
            <w:hideMark/>
          </w:tcPr>
          <w:p w14:paraId="4BF58B7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5F46226"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B660055"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03277D0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Reframe knowledge into a format accessible to others</w:t>
            </w:r>
          </w:p>
        </w:tc>
        <w:tc>
          <w:tcPr>
            <w:tcW w:w="2701" w:type="dxa"/>
            <w:shd w:val="clear" w:color="auto" w:fill="auto"/>
          </w:tcPr>
          <w:p w14:paraId="1CF3EEE0" w14:textId="77777777" w:rsidR="006E44E1" w:rsidRPr="00FD56DB" w:rsidRDefault="006E44E1" w:rsidP="00AD690C">
            <w:pPr>
              <w:pStyle w:val="BodyText"/>
              <w:ind w:left="110"/>
              <w:rPr>
                <w:sz w:val="24"/>
                <w:szCs w:val="24"/>
              </w:rPr>
            </w:pPr>
          </w:p>
        </w:tc>
        <w:tc>
          <w:tcPr>
            <w:tcW w:w="3249" w:type="dxa"/>
            <w:shd w:val="clear" w:color="auto" w:fill="auto"/>
            <w:hideMark/>
          </w:tcPr>
          <w:p w14:paraId="551FDAD9" w14:textId="77777777" w:rsidR="006E44E1" w:rsidRPr="00FD56DB" w:rsidRDefault="006E44E1" w:rsidP="00AD690C">
            <w:pPr>
              <w:pStyle w:val="BodyText"/>
              <w:ind w:left="110"/>
              <w:rPr>
                <w:rFonts w:eastAsia="Times New Roman"/>
                <w:sz w:val="24"/>
                <w:szCs w:val="24"/>
              </w:rPr>
            </w:pPr>
          </w:p>
        </w:tc>
      </w:tr>
      <w:tr w:rsidR="006E44E1" w:rsidRPr="00FD56DB" w14:paraId="422EF4DF" w14:textId="77777777" w:rsidTr="006E44E1">
        <w:trPr>
          <w:trHeight w:val="360"/>
        </w:trPr>
        <w:tc>
          <w:tcPr>
            <w:tcW w:w="14584" w:type="dxa"/>
            <w:gridSpan w:val="6"/>
            <w:shd w:val="clear" w:color="auto" w:fill="auto"/>
            <w:hideMark/>
          </w:tcPr>
          <w:p w14:paraId="363C4BA6"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4.05 Advocate for ongoing improvement of nutritional health and care</w:t>
            </w:r>
            <w:r w:rsidRPr="00FD56DB">
              <w:rPr>
                <w:rFonts w:eastAsia="Times New Roman"/>
                <w:sz w:val="24"/>
                <w:szCs w:val="24"/>
              </w:rPr>
              <w:t> </w:t>
            </w:r>
          </w:p>
        </w:tc>
      </w:tr>
      <w:tr w:rsidR="006E44E1" w:rsidRPr="00FD56DB" w14:paraId="0FAF87D4" w14:textId="77777777" w:rsidTr="002E13BA">
        <w:trPr>
          <w:trHeight w:val="360"/>
        </w:trPr>
        <w:tc>
          <w:tcPr>
            <w:tcW w:w="1901" w:type="dxa"/>
            <w:shd w:val="clear" w:color="auto" w:fill="auto"/>
            <w:hideMark/>
          </w:tcPr>
          <w:p w14:paraId="1E74F97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893E82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D3E25C4"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443BA4D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opportunities for advocacy</w:t>
            </w:r>
          </w:p>
        </w:tc>
        <w:tc>
          <w:tcPr>
            <w:tcW w:w="2701" w:type="dxa"/>
            <w:shd w:val="clear" w:color="auto" w:fill="auto"/>
          </w:tcPr>
          <w:p w14:paraId="3F30E297" w14:textId="77777777" w:rsidR="006E44E1" w:rsidRPr="00FD56DB" w:rsidRDefault="006E44E1" w:rsidP="00AD690C">
            <w:pPr>
              <w:pStyle w:val="BodyText"/>
              <w:ind w:left="110"/>
              <w:rPr>
                <w:sz w:val="24"/>
                <w:szCs w:val="24"/>
              </w:rPr>
            </w:pPr>
          </w:p>
        </w:tc>
        <w:tc>
          <w:tcPr>
            <w:tcW w:w="3249" w:type="dxa"/>
            <w:shd w:val="clear" w:color="auto" w:fill="auto"/>
            <w:hideMark/>
          </w:tcPr>
          <w:p w14:paraId="5171A40E" w14:textId="77777777" w:rsidR="006E44E1" w:rsidRPr="00FD56DB" w:rsidRDefault="006E44E1" w:rsidP="00AD690C">
            <w:pPr>
              <w:pStyle w:val="BodyText"/>
              <w:ind w:left="110"/>
              <w:rPr>
                <w:rFonts w:eastAsia="Times New Roman"/>
                <w:sz w:val="24"/>
                <w:szCs w:val="24"/>
              </w:rPr>
            </w:pPr>
          </w:p>
        </w:tc>
      </w:tr>
      <w:tr w:rsidR="006E44E1" w:rsidRPr="00FD56DB" w14:paraId="3E357CED" w14:textId="77777777" w:rsidTr="002E13BA">
        <w:trPr>
          <w:trHeight w:val="360"/>
        </w:trPr>
        <w:tc>
          <w:tcPr>
            <w:tcW w:w="1901" w:type="dxa"/>
            <w:shd w:val="clear" w:color="auto" w:fill="auto"/>
            <w:hideMark/>
          </w:tcPr>
          <w:p w14:paraId="5BFA823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4626CA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EEEC8AA"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6994E99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Identify strategies for effective </w:t>
            </w:r>
            <w:r w:rsidRPr="00FD56DB">
              <w:rPr>
                <w:rFonts w:eastAsia="Times New Roman"/>
                <w:sz w:val="24"/>
                <w:szCs w:val="24"/>
              </w:rPr>
              <w:lastRenderedPageBreak/>
              <w:t>advocacy</w:t>
            </w:r>
          </w:p>
        </w:tc>
        <w:tc>
          <w:tcPr>
            <w:tcW w:w="2701" w:type="dxa"/>
            <w:shd w:val="clear" w:color="auto" w:fill="auto"/>
          </w:tcPr>
          <w:p w14:paraId="10D30D4C" w14:textId="77777777" w:rsidR="006E44E1" w:rsidRPr="00FD56DB" w:rsidRDefault="006E44E1" w:rsidP="00AD690C">
            <w:pPr>
              <w:pStyle w:val="BodyText"/>
              <w:ind w:left="110"/>
              <w:rPr>
                <w:sz w:val="24"/>
                <w:szCs w:val="24"/>
              </w:rPr>
            </w:pPr>
          </w:p>
        </w:tc>
        <w:tc>
          <w:tcPr>
            <w:tcW w:w="3249" w:type="dxa"/>
            <w:shd w:val="clear" w:color="auto" w:fill="auto"/>
            <w:hideMark/>
          </w:tcPr>
          <w:p w14:paraId="0BB1C73F" w14:textId="77777777" w:rsidR="006E44E1" w:rsidRPr="00FD56DB" w:rsidRDefault="006E44E1" w:rsidP="00AD690C">
            <w:pPr>
              <w:pStyle w:val="BodyText"/>
              <w:ind w:left="110"/>
              <w:rPr>
                <w:rFonts w:eastAsia="Times New Roman"/>
                <w:sz w:val="24"/>
                <w:szCs w:val="24"/>
              </w:rPr>
            </w:pPr>
          </w:p>
        </w:tc>
      </w:tr>
      <w:tr w:rsidR="006E44E1" w:rsidRPr="00FD56DB" w14:paraId="4C1790FE" w14:textId="77777777" w:rsidTr="002E13BA">
        <w:trPr>
          <w:trHeight w:val="360"/>
        </w:trPr>
        <w:tc>
          <w:tcPr>
            <w:tcW w:w="1901" w:type="dxa"/>
            <w:shd w:val="clear" w:color="auto" w:fill="auto"/>
            <w:hideMark/>
          </w:tcPr>
          <w:p w14:paraId="25065D0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02C841C"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6D4C51E"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6B9AEA6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Engage in advocacy</w:t>
            </w:r>
          </w:p>
        </w:tc>
        <w:tc>
          <w:tcPr>
            <w:tcW w:w="2701" w:type="dxa"/>
            <w:shd w:val="clear" w:color="auto" w:fill="auto"/>
          </w:tcPr>
          <w:p w14:paraId="311FB68E" w14:textId="77777777" w:rsidR="006E44E1" w:rsidRPr="00FD56DB" w:rsidRDefault="006E44E1" w:rsidP="00AD690C">
            <w:pPr>
              <w:pStyle w:val="BodyText"/>
              <w:ind w:left="110"/>
              <w:rPr>
                <w:sz w:val="24"/>
                <w:szCs w:val="24"/>
              </w:rPr>
            </w:pPr>
          </w:p>
        </w:tc>
        <w:tc>
          <w:tcPr>
            <w:tcW w:w="3249" w:type="dxa"/>
            <w:shd w:val="clear" w:color="auto" w:fill="auto"/>
            <w:hideMark/>
          </w:tcPr>
          <w:p w14:paraId="28AB3B88" w14:textId="77777777" w:rsidR="006E44E1" w:rsidRPr="00FD56DB" w:rsidRDefault="006E44E1" w:rsidP="00AD690C">
            <w:pPr>
              <w:pStyle w:val="BodyText"/>
              <w:ind w:left="110"/>
              <w:rPr>
                <w:rFonts w:eastAsia="Times New Roman"/>
                <w:sz w:val="24"/>
                <w:szCs w:val="24"/>
              </w:rPr>
            </w:pPr>
          </w:p>
        </w:tc>
      </w:tr>
      <w:tr w:rsidR="006E44E1" w:rsidRPr="00FD56DB" w14:paraId="22695630" w14:textId="77777777" w:rsidTr="006E44E1">
        <w:trPr>
          <w:trHeight w:val="360"/>
        </w:trPr>
        <w:tc>
          <w:tcPr>
            <w:tcW w:w="14584" w:type="dxa"/>
            <w:gridSpan w:val="6"/>
            <w:shd w:val="clear" w:color="auto" w:fill="auto"/>
            <w:hideMark/>
          </w:tcPr>
          <w:p w14:paraId="3F225024"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4.06 Foster learning in others</w:t>
            </w:r>
            <w:r w:rsidRPr="00FD56DB">
              <w:rPr>
                <w:rFonts w:eastAsia="Times New Roman"/>
                <w:sz w:val="24"/>
                <w:szCs w:val="24"/>
              </w:rPr>
              <w:t> </w:t>
            </w:r>
          </w:p>
        </w:tc>
      </w:tr>
      <w:tr w:rsidR="006E44E1" w:rsidRPr="00FD56DB" w14:paraId="35619119" w14:textId="77777777" w:rsidTr="002E13BA">
        <w:trPr>
          <w:trHeight w:val="360"/>
        </w:trPr>
        <w:tc>
          <w:tcPr>
            <w:tcW w:w="1901" w:type="dxa"/>
            <w:shd w:val="clear" w:color="auto" w:fill="auto"/>
            <w:hideMark/>
          </w:tcPr>
          <w:p w14:paraId="3E1C328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ACA21C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77EC1DC"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74DFE458"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opportunities for learning</w:t>
            </w:r>
          </w:p>
        </w:tc>
        <w:tc>
          <w:tcPr>
            <w:tcW w:w="2701" w:type="dxa"/>
            <w:shd w:val="clear" w:color="auto" w:fill="auto"/>
          </w:tcPr>
          <w:p w14:paraId="4C47F27D" w14:textId="77777777" w:rsidR="006E44E1" w:rsidRPr="00FD56DB" w:rsidRDefault="006E44E1" w:rsidP="00AD690C">
            <w:pPr>
              <w:pStyle w:val="BodyText"/>
              <w:ind w:left="110"/>
              <w:rPr>
                <w:sz w:val="24"/>
                <w:szCs w:val="24"/>
              </w:rPr>
            </w:pPr>
          </w:p>
        </w:tc>
        <w:tc>
          <w:tcPr>
            <w:tcW w:w="3249" w:type="dxa"/>
            <w:shd w:val="clear" w:color="auto" w:fill="auto"/>
            <w:hideMark/>
          </w:tcPr>
          <w:p w14:paraId="7F2E7C40" w14:textId="77777777" w:rsidR="006E44E1" w:rsidRPr="00FD56DB" w:rsidRDefault="006E44E1" w:rsidP="00AD690C">
            <w:pPr>
              <w:pStyle w:val="BodyText"/>
              <w:ind w:left="110"/>
              <w:rPr>
                <w:rFonts w:eastAsia="Times New Roman"/>
                <w:sz w:val="24"/>
                <w:szCs w:val="24"/>
              </w:rPr>
            </w:pPr>
          </w:p>
        </w:tc>
      </w:tr>
      <w:tr w:rsidR="006E44E1" w:rsidRPr="00FD56DB" w14:paraId="57CE12CF" w14:textId="77777777" w:rsidTr="002E13BA">
        <w:trPr>
          <w:trHeight w:val="360"/>
        </w:trPr>
        <w:tc>
          <w:tcPr>
            <w:tcW w:w="1901" w:type="dxa"/>
            <w:shd w:val="clear" w:color="auto" w:fill="auto"/>
            <w:hideMark/>
          </w:tcPr>
          <w:p w14:paraId="7B082AA5"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358EF7C"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5E81F1F"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34FEAF2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Assess learning needs and assets</w:t>
            </w:r>
          </w:p>
        </w:tc>
        <w:tc>
          <w:tcPr>
            <w:tcW w:w="2701" w:type="dxa"/>
            <w:shd w:val="clear" w:color="auto" w:fill="auto"/>
          </w:tcPr>
          <w:p w14:paraId="2991F1D7" w14:textId="77777777" w:rsidR="006E44E1" w:rsidRPr="00FD56DB" w:rsidRDefault="006E44E1" w:rsidP="00AD690C">
            <w:pPr>
              <w:pStyle w:val="BodyText"/>
              <w:ind w:left="110"/>
              <w:rPr>
                <w:sz w:val="24"/>
                <w:szCs w:val="24"/>
              </w:rPr>
            </w:pPr>
          </w:p>
        </w:tc>
        <w:tc>
          <w:tcPr>
            <w:tcW w:w="3249" w:type="dxa"/>
            <w:shd w:val="clear" w:color="auto" w:fill="auto"/>
            <w:hideMark/>
          </w:tcPr>
          <w:p w14:paraId="5EF77EF3" w14:textId="77777777" w:rsidR="006E44E1" w:rsidRPr="00FD56DB" w:rsidRDefault="006E44E1" w:rsidP="00AD690C">
            <w:pPr>
              <w:pStyle w:val="BodyText"/>
              <w:ind w:left="110"/>
              <w:rPr>
                <w:rFonts w:eastAsia="Times New Roman"/>
                <w:sz w:val="24"/>
                <w:szCs w:val="24"/>
              </w:rPr>
            </w:pPr>
          </w:p>
        </w:tc>
      </w:tr>
      <w:tr w:rsidR="006E44E1" w:rsidRPr="00FD56DB" w14:paraId="03109EF3" w14:textId="77777777" w:rsidTr="002E13BA">
        <w:trPr>
          <w:trHeight w:val="360"/>
        </w:trPr>
        <w:tc>
          <w:tcPr>
            <w:tcW w:w="1901" w:type="dxa"/>
            <w:shd w:val="clear" w:color="auto" w:fill="auto"/>
            <w:hideMark/>
          </w:tcPr>
          <w:p w14:paraId="17B46392"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E5C9FB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26935B5"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593E39F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Develop learning outcomes</w:t>
            </w:r>
          </w:p>
        </w:tc>
        <w:tc>
          <w:tcPr>
            <w:tcW w:w="2701" w:type="dxa"/>
            <w:shd w:val="clear" w:color="auto" w:fill="auto"/>
          </w:tcPr>
          <w:p w14:paraId="4343ABED" w14:textId="77777777" w:rsidR="006E44E1" w:rsidRPr="00FD56DB" w:rsidRDefault="006E44E1" w:rsidP="00AD690C">
            <w:pPr>
              <w:pStyle w:val="BodyText"/>
              <w:ind w:left="110"/>
              <w:rPr>
                <w:sz w:val="24"/>
                <w:szCs w:val="24"/>
              </w:rPr>
            </w:pPr>
          </w:p>
        </w:tc>
        <w:tc>
          <w:tcPr>
            <w:tcW w:w="3249" w:type="dxa"/>
            <w:shd w:val="clear" w:color="auto" w:fill="auto"/>
            <w:hideMark/>
          </w:tcPr>
          <w:p w14:paraId="16277718" w14:textId="77777777" w:rsidR="006E44E1" w:rsidRPr="00FD56DB" w:rsidRDefault="006E44E1" w:rsidP="00AD690C">
            <w:pPr>
              <w:pStyle w:val="BodyText"/>
              <w:ind w:left="110"/>
              <w:rPr>
                <w:rFonts w:eastAsia="Times New Roman"/>
                <w:sz w:val="24"/>
                <w:szCs w:val="24"/>
              </w:rPr>
            </w:pPr>
          </w:p>
        </w:tc>
      </w:tr>
      <w:tr w:rsidR="006E44E1" w:rsidRPr="00FD56DB" w14:paraId="344F196A" w14:textId="77777777" w:rsidTr="002E13BA">
        <w:trPr>
          <w:trHeight w:val="360"/>
        </w:trPr>
        <w:tc>
          <w:tcPr>
            <w:tcW w:w="1901" w:type="dxa"/>
            <w:shd w:val="clear" w:color="auto" w:fill="auto"/>
            <w:hideMark/>
          </w:tcPr>
          <w:p w14:paraId="2FAE91D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71DBC7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AD456DC"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2F14F4C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Implement educational strategies</w:t>
            </w:r>
          </w:p>
        </w:tc>
        <w:tc>
          <w:tcPr>
            <w:tcW w:w="2701" w:type="dxa"/>
            <w:shd w:val="clear" w:color="auto" w:fill="auto"/>
          </w:tcPr>
          <w:p w14:paraId="51FFAC11" w14:textId="77777777" w:rsidR="006E44E1" w:rsidRPr="00FD56DB" w:rsidRDefault="006E44E1" w:rsidP="00AD690C">
            <w:pPr>
              <w:pStyle w:val="BodyText"/>
              <w:ind w:left="110"/>
              <w:rPr>
                <w:sz w:val="24"/>
                <w:szCs w:val="24"/>
              </w:rPr>
            </w:pPr>
          </w:p>
        </w:tc>
        <w:tc>
          <w:tcPr>
            <w:tcW w:w="3249" w:type="dxa"/>
            <w:shd w:val="clear" w:color="auto" w:fill="auto"/>
            <w:hideMark/>
          </w:tcPr>
          <w:p w14:paraId="5878FB57" w14:textId="77777777" w:rsidR="006E44E1" w:rsidRPr="00FD56DB" w:rsidRDefault="006E44E1" w:rsidP="00AD690C">
            <w:pPr>
              <w:pStyle w:val="BodyText"/>
              <w:ind w:left="110"/>
              <w:rPr>
                <w:rFonts w:eastAsia="Times New Roman"/>
                <w:sz w:val="24"/>
                <w:szCs w:val="24"/>
              </w:rPr>
            </w:pPr>
          </w:p>
        </w:tc>
      </w:tr>
      <w:tr w:rsidR="006E44E1" w:rsidRPr="00FD56DB" w14:paraId="4ACFB09B" w14:textId="77777777" w:rsidTr="002E13BA">
        <w:trPr>
          <w:trHeight w:val="360"/>
        </w:trPr>
        <w:tc>
          <w:tcPr>
            <w:tcW w:w="1901" w:type="dxa"/>
            <w:shd w:val="clear" w:color="auto" w:fill="auto"/>
            <w:hideMark/>
          </w:tcPr>
          <w:p w14:paraId="598EC50F"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52AAA36"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0D0CAAF"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44FC791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Evaluate achievement of learning outcomes</w:t>
            </w:r>
          </w:p>
        </w:tc>
        <w:tc>
          <w:tcPr>
            <w:tcW w:w="2701" w:type="dxa"/>
            <w:shd w:val="clear" w:color="auto" w:fill="auto"/>
          </w:tcPr>
          <w:p w14:paraId="24BE0ED8" w14:textId="77777777" w:rsidR="006E44E1" w:rsidRPr="00FD56DB" w:rsidRDefault="006E44E1" w:rsidP="00AD690C">
            <w:pPr>
              <w:pStyle w:val="BodyText"/>
              <w:ind w:left="110"/>
              <w:rPr>
                <w:sz w:val="24"/>
                <w:szCs w:val="24"/>
              </w:rPr>
            </w:pPr>
          </w:p>
        </w:tc>
        <w:tc>
          <w:tcPr>
            <w:tcW w:w="3249" w:type="dxa"/>
            <w:shd w:val="clear" w:color="auto" w:fill="auto"/>
            <w:hideMark/>
          </w:tcPr>
          <w:p w14:paraId="2A4C43BF" w14:textId="77777777" w:rsidR="006E44E1" w:rsidRPr="00FD56DB" w:rsidRDefault="006E44E1" w:rsidP="00AD690C">
            <w:pPr>
              <w:pStyle w:val="BodyText"/>
              <w:ind w:left="110"/>
              <w:rPr>
                <w:rFonts w:eastAsia="Times New Roman"/>
                <w:sz w:val="24"/>
                <w:szCs w:val="24"/>
              </w:rPr>
            </w:pPr>
          </w:p>
        </w:tc>
      </w:tr>
      <w:tr w:rsidR="006E44E1" w:rsidRPr="00FD56DB" w14:paraId="34ED4E8E" w14:textId="77777777" w:rsidTr="006E44E1">
        <w:trPr>
          <w:trHeight w:val="360"/>
        </w:trPr>
        <w:tc>
          <w:tcPr>
            <w:tcW w:w="14584" w:type="dxa"/>
            <w:gridSpan w:val="6"/>
            <w:shd w:val="clear" w:color="auto" w:fill="auto"/>
            <w:hideMark/>
          </w:tcPr>
          <w:p w14:paraId="1CB70952"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4.07 Foster development of food literacy in others</w:t>
            </w:r>
            <w:r w:rsidRPr="00FD56DB">
              <w:rPr>
                <w:rFonts w:eastAsia="Times New Roman"/>
                <w:sz w:val="24"/>
                <w:szCs w:val="24"/>
              </w:rPr>
              <w:t> </w:t>
            </w:r>
          </w:p>
        </w:tc>
      </w:tr>
      <w:tr w:rsidR="006E44E1" w:rsidRPr="00FD56DB" w14:paraId="04E46060" w14:textId="77777777" w:rsidTr="002E13BA">
        <w:trPr>
          <w:trHeight w:val="360"/>
        </w:trPr>
        <w:tc>
          <w:tcPr>
            <w:tcW w:w="1901" w:type="dxa"/>
            <w:shd w:val="clear" w:color="auto" w:fill="auto"/>
            <w:hideMark/>
          </w:tcPr>
          <w:p w14:paraId="0EEB672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77E19E5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584082F"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553ABCB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strategies to assist the development of food literacy</w:t>
            </w:r>
          </w:p>
        </w:tc>
        <w:tc>
          <w:tcPr>
            <w:tcW w:w="2701" w:type="dxa"/>
            <w:shd w:val="clear" w:color="auto" w:fill="auto"/>
          </w:tcPr>
          <w:p w14:paraId="49671A9D" w14:textId="77777777" w:rsidR="006E44E1" w:rsidRPr="00FD56DB" w:rsidRDefault="006E44E1" w:rsidP="00AD690C">
            <w:pPr>
              <w:pStyle w:val="BodyText"/>
              <w:ind w:left="110"/>
              <w:rPr>
                <w:sz w:val="24"/>
                <w:szCs w:val="24"/>
              </w:rPr>
            </w:pPr>
          </w:p>
        </w:tc>
        <w:tc>
          <w:tcPr>
            <w:tcW w:w="3249" w:type="dxa"/>
            <w:shd w:val="clear" w:color="auto" w:fill="auto"/>
            <w:hideMark/>
          </w:tcPr>
          <w:p w14:paraId="1374DA38" w14:textId="77777777" w:rsidR="006E44E1" w:rsidRPr="00FD56DB" w:rsidRDefault="006E44E1" w:rsidP="00AD690C">
            <w:pPr>
              <w:pStyle w:val="BodyText"/>
              <w:ind w:left="110"/>
              <w:rPr>
                <w:rFonts w:eastAsia="Times New Roman"/>
                <w:sz w:val="24"/>
                <w:szCs w:val="24"/>
              </w:rPr>
            </w:pPr>
          </w:p>
        </w:tc>
      </w:tr>
      <w:tr w:rsidR="006E44E1" w:rsidRPr="00FD56DB" w14:paraId="7FE05B7C" w14:textId="77777777" w:rsidTr="002E13BA">
        <w:trPr>
          <w:trHeight w:val="360"/>
        </w:trPr>
        <w:tc>
          <w:tcPr>
            <w:tcW w:w="1901" w:type="dxa"/>
            <w:shd w:val="clear" w:color="auto" w:fill="auto"/>
            <w:hideMark/>
          </w:tcPr>
          <w:p w14:paraId="48520809"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0E0B0DD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91F09BC"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16C54B3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Engage in activities to build food literacy</w:t>
            </w:r>
          </w:p>
        </w:tc>
        <w:tc>
          <w:tcPr>
            <w:tcW w:w="2701" w:type="dxa"/>
            <w:shd w:val="clear" w:color="auto" w:fill="auto"/>
          </w:tcPr>
          <w:p w14:paraId="29E32F42" w14:textId="77777777" w:rsidR="006E44E1" w:rsidRPr="00FD56DB" w:rsidRDefault="006E44E1" w:rsidP="00AD690C">
            <w:pPr>
              <w:pStyle w:val="BodyText"/>
              <w:ind w:left="110"/>
              <w:rPr>
                <w:sz w:val="24"/>
                <w:szCs w:val="24"/>
              </w:rPr>
            </w:pPr>
          </w:p>
        </w:tc>
        <w:tc>
          <w:tcPr>
            <w:tcW w:w="3249" w:type="dxa"/>
            <w:shd w:val="clear" w:color="auto" w:fill="auto"/>
            <w:hideMark/>
          </w:tcPr>
          <w:p w14:paraId="0B98CC40" w14:textId="77777777" w:rsidR="006E44E1" w:rsidRPr="00FD56DB" w:rsidRDefault="006E44E1" w:rsidP="00AD690C">
            <w:pPr>
              <w:pStyle w:val="BodyText"/>
              <w:ind w:left="110"/>
              <w:rPr>
                <w:rFonts w:eastAsia="Times New Roman"/>
                <w:sz w:val="24"/>
                <w:szCs w:val="24"/>
              </w:rPr>
            </w:pPr>
          </w:p>
        </w:tc>
      </w:tr>
      <w:tr w:rsidR="006E44E1" w:rsidRPr="00FD56DB" w14:paraId="12607B51" w14:textId="77777777" w:rsidTr="006E44E1">
        <w:trPr>
          <w:trHeight w:val="360"/>
        </w:trPr>
        <w:tc>
          <w:tcPr>
            <w:tcW w:w="14584" w:type="dxa"/>
            <w:gridSpan w:val="6"/>
            <w:shd w:val="clear" w:color="auto" w:fill="auto"/>
            <w:hideMark/>
          </w:tcPr>
          <w:p w14:paraId="5D2292A4"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4.08 Foster development of food skills in others</w:t>
            </w:r>
            <w:r w:rsidRPr="00FD56DB">
              <w:rPr>
                <w:rFonts w:eastAsia="Times New Roman"/>
                <w:sz w:val="24"/>
                <w:szCs w:val="24"/>
              </w:rPr>
              <w:t> </w:t>
            </w:r>
          </w:p>
        </w:tc>
      </w:tr>
      <w:tr w:rsidR="006E44E1" w:rsidRPr="00FD56DB" w14:paraId="3868DDED" w14:textId="77777777" w:rsidTr="002E13BA">
        <w:trPr>
          <w:trHeight w:val="338"/>
        </w:trPr>
        <w:tc>
          <w:tcPr>
            <w:tcW w:w="1901" w:type="dxa"/>
            <w:shd w:val="clear" w:color="auto" w:fill="auto"/>
            <w:hideMark/>
          </w:tcPr>
          <w:p w14:paraId="1A678ED2"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11DED13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C0C733C"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74AD993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Respond to the cultural foodways of client</w:t>
            </w:r>
          </w:p>
        </w:tc>
        <w:tc>
          <w:tcPr>
            <w:tcW w:w="2701" w:type="dxa"/>
            <w:shd w:val="clear" w:color="auto" w:fill="auto"/>
          </w:tcPr>
          <w:p w14:paraId="42DCAE33" w14:textId="77777777" w:rsidR="006E44E1" w:rsidRPr="00FD56DB" w:rsidRDefault="006E44E1" w:rsidP="00AD690C">
            <w:pPr>
              <w:pStyle w:val="BodyText"/>
              <w:ind w:left="110"/>
              <w:rPr>
                <w:sz w:val="24"/>
                <w:szCs w:val="24"/>
              </w:rPr>
            </w:pPr>
          </w:p>
        </w:tc>
        <w:tc>
          <w:tcPr>
            <w:tcW w:w="3249" w:type="dxa"/>
            <w:shd w:val="clear" w:color="auto" w:fill="auto"/>
            <w:hideMark/>
          </w:tcPr>
          <w:p w14:paraId="2713A9E1" w14:textId="77777777" w:rsidR="006E44E1" w:rsidRPr="00FD56DB" w:rsidRDefault="006E44E1" w:rsidP="00AD690C">
            <w:pPr>
              <w:pStyle w:val="BodyText"/>
              <w:ind w:left="110"/>
              <w:rPr>
                <w:rFonts w:eastAsia="Times New Roman"/>
                <w:sz w:val="24"/>
                <w:szCs w:val="24"/>
              </w:rPr>
            </w:pPr>
          </w:p>
        </w:tc>
      </w:tr>
      <w:tr w:rsidR="006E44E1" w:rsidRPr="00FD56DB" w14:paraId="657ED7D8" w14:textId="77777777" w:rsidTr="002E13BA">
        <w:trPr>
          <w:trHeight w:val="428"/>
        </w:trPr>
        <w:tc>
          <w:tcPr>
            <w:tcW w:w="1901" w:type="dxa"/>
            <w:shd w:val="clear" w:color="auto" w:fill="auto"/>
            <w:hideMark/>
          </w:tcPr>
          <w:p w14:paraId="2A16A7F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4237550D"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FC699C7"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6106612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strategies to assist in the development of food skills</w:t>
            </w:r>
          </w:p>
        </w:tc>
        <w:tc>
          <w:tcPr>
            <w:tcW w:w="2701" w:type="dxa"/>
            <w:shd w:val="clear" w:color="auto" w:fill="auto"/>
          </w:tcPr>
          <w:p w14:paraId="4CC8EFCD" w14:textId="77777777" w:rsidR="006E44E1" w:rsidRPr="00FD56DB" w:rsidRDefault="006E44E1" w:rsidP="00AD690C">
            <w:pPr>
              <w:pStyle w:val="BodyText"/>
              <w:ind w:left="110"/>
              <w:rPr>
                <w:sz w:val="24"/>
                <w:szCs w:val="24"/>
              </w:rPr>
            </w:pPr>
          </w:p>
        </w:tc>
        <w:tc>
          <w:tcPr>
            <w:tcW w:w="3249" w:type="dxa"/>
            <w:shd w:val="clear" w:color="auto" w:fill="auto"/>
            <w:hideMark/>
          </w:tcPr>
          <w:p w14:paraId="53A469E2" w14:textId="77777777" w:rsidR="006E44E1" w:rsidRPr="00FD56DB" w:rsidRDefault="006E44E1" w:rsidP="00AD690C">
            <w:pPr>
              <w:pStyle w:val="BodyText"/>
              <w:ind w:left="110"/>
              <w:rPr>
                <w:rFonts w:eastAsia="Times New Roman"/>
                <w:sz w:val="24"/>
                <w:szCs w:val="24"/>
              </w:rPr>
            </w:pPr>
          </w:p>
        </w:tc>
      </w:tr>
      <w:tr w:rsidR="006E44E1" w:rsidRPr="00FD56DB" w14:paraId="6326072A" w14:textId="77777777" w:rsidTr="002E13BA">
        <w:trPr>
          <w:trHeight w:val="360"/>
        </w:trPr>
        <w:tc>
          <w:tcPr>
            <w:tcW w:w="1901" w:type="dxa"/>
            <w:shd w:val="clear" w:color="auto" w:fill="auto"/>
            <w:hideMark/>
          </w:tcPr>
          <w:p w14:paraId="4E2B6404"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71A8D28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4A18684"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73B2715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Critically appraise food messaging and marketing</w:t>
            </w:r>
          </w:p>
        </w:tc>
        <w:tc>
          <w:tcPr>
            <w:tcW w:w="2701" w:type="dxa"/>
            <w:shd w:val="clear" w:color="auto" w:fill="auto"/>
          </w:tcPr>
          <w:p w14:paraId="1FB3B68F" w14:textId="77777777" w:rsidR="006E44E1" w:rsidRPr="00FD56DB" w:rsidRDefault="006E44E1" w:rsidP="00AD690C">
            <w:pPr>
              <w:pStyle w:val="BodyText"/>
              <w:ind w:left="110"/>
              <w:rPr>
                <w:sz w:val="24"/>
                <w:szCs w:val="24"/>
              </w:rPr>
            </w:pPr>
          </w:p>
        </w:tc>
        <w:tc>
          <w:tcPr>
            <w:tcW w:w="3249" w:type="dxa"/>
            <w:shd w:val="clear" w:color="auto" w:fill="auto"/>
            <w:hideMark/>
          </w:tcPr>
          <w:p w14:paraId="4C6F4139" w14:textId="77777777" w:rsidR="006E44E1" w:rsidRPr="00FD56DB" w:rsidRDefault="006E44E1" w:rsidP="00AD690C">
            <w:pPr>
              <w:pStyle w:val="BodyText"/>
              <w:ind w:left="110"/>
              <w:rPr>
                <w:rFonts w:eastAsia="Times New Roman"/>
                <w:sz w:val="24"/>
                <w:szCs w:val="24"/>
              </w:rPr>
            </w:pPr>
          </w:p>
        </w:tc>
      </w:tr>
      <w:tr w:rsidR="006E44E1" w:rsidRPr="00FD56DB" w14:paraId="696C7B53" w14:textId="77777777" w:rsidTr="002E13BA">
        <w:trPr>
          <w:trHeight w:val="360"/>
        </w:trPr>
        <w:tc>
          <w:tcPr>
            <w:tcW w:w="1901" w:type="dxa"/>
            <w:shd w:val="clear" w:color="auto" w:fill="auto"/>
            <w:hideMark/>
          </w:tcPr>
          <w:p w14:paraId="44EDBFD5"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6FE52598"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4E0228B" w14:textId="77777777" w:rsidR="006E44E1" w:rsidRPr="00FD56DB" w:rsidRDefault="006E44E1" w:rsidP="00AD690C">
            <w:pPr>
              <w:pStyle w:val="BodyText"/>
              <w:ind w:left="110"/>
              <w:rPr>
                <w:sz w:val="24"/>
                <w:szCs w:val="24"/>
              </w:rPr>
            </w:pPr>
            <w:r w:rsidRPr="00FD56DB">
              <w:rPr>
                <w:sz w:val="24"/>
                <w:szCs w:val="24"/>
              </w:rPr>
              <w:t>g</w:t>
            </w:r>
          </w:p>
        </w:tc>
        <w:tc>
          <w:tcPr>
            <w:tcW w:w="3956" w:type="dxa"/>
            <w:shd w:val="clear" w:color="auto" w:fill="auto"/>
            <w:hideMark/>
          </w:tcPr>
          <w:p w14:paraId="6599FEB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food label</w:t>
            </w:r>
          </w:p>
        </w:tc>
        <w:tc>
          <w:tcPr>
            <w:tcW w:w="2701" w:type="dxa"/>
            <w:shd w:val="clear" w:color="auto" w:fill="auto"/>
          </w:tcPr>
          <w:p w14:paraId="5FCEAD77" w14:textId="77777777" w:rsidR="006E44E1" w:rsidRPr="00FD56DB" w:rsidRDefault="006E44E1" w:rsidP="00AD690C">
            <w:pPr>
              <w:pStyle w:val="BodyText"/>
              <w:ind w:left="110"/>
              <w:rPr>
                <w:sz w:val="24"/>
                <w:szCs w:val="24"/>
              </w:rPr>
            </w:pPr>
          </w:p>
        </w:tc>
        <w:tc>
          <w:tcPr>
            <w:tcW w:w="3249" w:type="dxa"/>
            <w:shd w:val="clear" w:color="auto" w:fill="auto"/>
            <w:hideMark/>
          </w:tcPr>
          <w:p w14:paraId="16E1A465" w14:textId="77777777" w:rsidR="006E44E1" w:rsidRPr="00FD56DB" w:rsidRDefault="006E44E1" w:rsidP="00AD690C">
            <w:pPr>
              <w:pStyle w:val="BodyText"/>
              <w:ind w:left="110"/>
              <w:rPr>
                <w:rFonts w:eastAsia="Times New Roman"/>
                <w:sz w:val="24"/>
                <w:szCs w:val="24"/>
              </w:rPr>
            </w:pPr>
          </w:p>
        </w:tc>
      </w:tr>
      <w:tr w:rsidR="006E44E1" w:rsidRPr="00FD56DB" w14:paraId="06A205A7" w14:textId="77777777" w:rsidTr="002E13BA">
        <w:trPr>
          <w:trHeight w:val="360"/>
        </w:trPr>
        <w:tc>
          <w:tcPr>
            <w:tcW w:w="1901" w:type="dxa"/>
            <w:shd w:val="clear" w:color="auto" w:fill="auto"/>
            <w:hideMark/>
          </w:tcPr>
          <w:p w14:paraId="01C407A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8676099" w14:textId="77777777" w:rsidR="006E44E1" w:rsidRPr="00FD56DB" w:rsidRDefault="006E44E1" w:rsidP="00AD690C">
            <w:pPr>
              <w:pStyle w:val="BodyText"/>
              <w:ind w:left="110"/>
              <w:rPr>
                <w:sz w:val="24"/>
                <w:szCs w:val="24"/>
              </w:rPr>
            </w:pPr>
            <w:r w:rsidRPr="00FD56DB">
              <w:rPr>
                <w:sz w:val="24"/>
                <w:szCs w:val="24"/>
              </w:rPr>
              <w:t> </w:t>
            </w:r>
          </w:p>
        </w:tc>
        <w:tc>
          <w:tcPr>
            <w:tcW w:w="635" w:type="dxa"/>
            <w:shd w:val="clear" w:color="auto" w:fill="auto"/>
            <w:hideMark/>
          </w:tcPr>
          <w:p w14:paraId="10F1A4E1" w14:textId="77777777" w:rsidR="006E44E1" w:rsidRPr="00FD56DB" w:rsidRDefault="006E44E1" w:rsidP="00AD690C">
            <w:pPr>
              <w:pStyle w:val="BodyText"/>
              <w:ind w:left="110"/>
              <w:rPr>
                <w:sz w:val="24"/>
                <w:szCs w:val="24"/>
              </w:rPr>
            </w:pPr>
            <w:r w:rsidRPr="00FD56DB">
              <w:rPr>
                <w:sz w:val="24"/>
                <w:szCs w:val="24"/>
              </w:rPr>
              <w:t>h</w:t>
            </w:r>
          </w:p>
        </w:tc>
        <w:tc>
          <w:tcPr>
            <w:tcW w:w="3956" w:type="dxa"/>
            <w:shd w:val="clear" w:color="auto" w:fill="auto"/>
            <w:hideMark/>
          </w:tcPr>
          <w:p w14:paraId="214F074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Demonstrate food preparation techniques</w:t>
            </w:r>
          </w:p>
        </w:tc>
        <w:tc>
          <w:tcPr>
            <w:tcW w:w="2701" w:type="dxa"/>
            <w:shd w:val="clear" w:color="auto" w:fill="auto"/>
          </w:tcPr>
          <w:p w14:paraId="6FD824AF" w14:textId="77777777" w:rsidR="006E44E1" w:rsidRPr="00FD56DB" w:rsidRDefault="006E44E1" w:rsidP="00AD690C">
            <w:pPr>
              <w:pStyle w:val="BodyText"/>
              <w:ind w:left="110"/>
              <w:rPr>
                <w:sz w:val="24"/>
                <w:szCs w:val="24"/>
              </w:rPr>
            </w:pPr>
          </w:p>
        </w:tc>
        <w:tc>
          <w:tcPr>
            <w:tcW w:w="3249" w:type="dxa"/>
            <w:shd w:val="clear" w:color="auto" w:fill="auto"/>
            <w:hideMark/>
          </w:tcPr>
          <w:p w14:paraId="52043640" w14:textId="77777777" w:rsidR="006E44E1" w:rsidRPr="00FD56DB" w:rsidRDefault="006E44E1" w:rsidP="00AD690C">
            <w:pPr>
              <w:pStyle w:val="BodyText"/>
              <w:ind w:left="110"/>
              <w:rPr>
                <w:rFonts w:eastAsia="Times New Roman"/>
                <w:sz w:val="24"/>
                <w:szCs w:val="24"/>
              </w:rPr>
            </w:pPr>
          </w:p>
        </w:tc>
      </w:tr>
      <w:tr w:rsidR="006E44E1" w:rsidRPr="00FD56DB" w14:paraId="1EF2D0E0" w14:textId="77777777" w:rsidTr="002E13BA">
        <w:trPr>
          <w:trHeight w:val="360"/>
        </w:trPr>
        <w:tc>
          <w:tcPr>
            <w:tcW w:w="1901" w:type="dxa"/>
            <w:shd w:val="clear" w:color="auto" w:fill="auto"/>
            <w:hideMark/>
          </w:tcPr>
          <w:p w14:paraId="10BF8753"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EB742B6" w14:textId="77777777" w:rsidR="006E44E1" w:rsidRPr="00FD56DB" w:rsidRDefault="006E44E1" w:rsidP="00AD690C">
            <w:pPr>
              <w:pStyle w:val="BodyText"/>
              <w:ind w:left="110"/>
              <w:rPr>
                <w:sz w:val="24"/>
                <w:szCs w:val="24"/>
              </w:rPr>
            </w:pPr>
            <w:r w:rsidRPr="00FD56DB">
              <w:rPr>
                <w:sz w:val="24"/>
                <w:szCs w:val="24"/>
              </w:rPr>
              <w:t> </w:t>
            </w:r>
          </w:p>
        </w:tc>
        <w:tc>
          <w:tcPr>
            <w:tcW w:w="635" w:type="dxa"/>
            <w:shd w:val="clear" w:color="auto" w:fill="auto"/>
            <w:hideMark/>
          </w:tcPr>
          <w:p w14:paraId="7787057F" w14:textId="77777777" w:rsidR="006E44E1" w:rsidRPr="00FD56DB" w:rsidRDefault="006E44E1" w:rsidP="00AD690C">
            <w:pPr>
              <w:pStyle w:val="BodyText"/>
              <w:ind w:left="110"/>
              <w:rPr>
                <w:sz w:val="24"/>
                <w:szCs w:val="24"/>
              </w:rPr>
            </w:pPr>
            <w:proofErr w:type="spellStart"/>
            <w:r w:rsidRPr="00FD56DB">
              <w:rPr>
                <w:sz w:val="24"/>
                <w:szCs w:val="24"/>
              </w:rPr>
              <w:t>i</w:t>
            </w:r>
            <w:proofErr w:type="spellEnd"/>
          </w:p>
        </w:tc>
        <w:tc>
          <w:tcPr>
            <w:tcW w:w="3956" w:type="dxa"/>
            <w:shd w:val="clear" w:color="auto" w:fill="auto"/>
            <w:hideMark/>
          </w:tcPr>
          <w:p w14:paraId="11EAE0F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Engage with client in building food </w:t>
            </w:r>
            <w:r w:rsidRPr="00FD56DB">
              <w:rPr>
                <w:rFonts w:eastAsia="Times New Roman"/>
                <w:sz w:val="24"/>
                <w:szCs w:val="24"/>
              </w:rPr>
              <w:lastRenderedPageBreak/>
              <w:t xml:space="preserve">skills </w:t>
            </w:r>
          </w:p>
        </w:tc>
        <w:tc>
          <w:tcPr>
            <w:tcW w:w="2701" w:type="dxa"/>
            <w:shd w:val="clear" w:color="auto" w:fill="auto"/>
          </w:tcPr>
          <w:p w14:paraId="7AC5E328" w14:textId="77777777" w:rsidR="006E44E1" w:rsidRPr="00FD56DB" w:rsidRDefault="006E44E1" w:rsidP="00AD690C">
            <w:pPr>
              <w:pStyle w:val="BodyText"/>
              <w:ind w:left="110"/>
              <w:rPr>
                <w:sz w:val="24"/>
                <w:szCs w:val="24"/>
              </w:rPr>
            </w:pPr>
          </w:p>
        </w:tc>
        <w:tc>
          <w:tcPr>
            <w:tcW w:w="3249" w:type="dxa"/>
            <w:shd w:val="clear" w:color="auto" w:fill="auto"/>
            <w:hideMark/>
          </w:tcPr>
          <w:p w14:paraId="14A87DE7" w14:textId="77777777" w:rsidR="006E44E1" w:rsidRPr="00FD56DB" w:rsidRDefault="006E44E1" w:rsidP="00AD690C">
            <w:pPr>
              <w:pStyle w:val="BodyText"/>
              <w:ind w:left="110"/>
              <w:rPr>
                <w:rFonts w:eastAsia="Times New Roman"/>
                <w:sz w:val="24"/>
                <w:szCs w:val="24"/>
              </w:rPr>
            </w:pPr>
          </w:p>
        </w:tc>
      </w:tr>
      <w:tr w:rsidR="006E44E1" w:rsidRPr="00FD56DB" w14:paraId="1AE48E60" w14:textId="77777777" w:rsidTr="006E44E1">
        <w:trPr>
          <w:trHeight w:val="389"/>
        </w:trPr>
        <w:tc>
          <w:tcPr>
            <w:tcW w:w="14584" w:type="dxa"/>
            <w:gridSpan w:val="6"/>
            <w:shd w:val="clear" w:color="auto" w:fill="FF0000"/>
            <w:noWrap/>
            <w:vAlign w:val="center"/>
            <w:hideMark/>
          </w:tcPr>
          <w:p w14:paraId="6443DF90" w14:textId="77777777" w:rsidR="006E44E1" w:rsidRPr="00FD56DB" w:rsidRDefault="006E44E1" w:rsidP="00AD690C">
            <w:pPr>
              <w:pStyle w:val="BodyText"/>
              <w:ind w:left="110"/>
              <w:rPr>
                <w:rFonts w:eastAsia="Times New Roman"/>
                <w:sz w:val="24"/>
                <w:szCs w:val="24"/>
              </w:rPr>
            </w:pPr>
            <w:r w:rsidRPr="00FD56DB">
              <w:rPr>
                <w:rFonts w:eastAsia="Times New Roman"/>
                <w:b/>
                <w:bCs/>
                <w:color w:val="FFFFFF"/>
                <w:sz w:val="24"/>
                <w:szCs w:val="24"/>
              </w:rPr>
              <w:t>5. Nutrition Care</w:t>
            </w:r>
          </w:p>
        </w:tc>
      </w:tr>
      <w:tr w:rsidR="006E44E1" w:rsidRPr="00FD56DB" w14:paraId="491980DA" w14:textId="77777777" w:rsidTr="006E44E1">
        <w:trPr>
          <w:trHeight w:val="360"/>
        </w:trPr>
        <w:tc>
          <w:tcPr>
            <w:tcW w:w="14584" w:type="dxa"/>
            <w:gridSpan w:val="6"/>
            <w:shd w:val="clear" w:color="auto" w:fill="FFC1C1"/>
          </w:tcPr>
          <w:p w14:paraId="4D36C467" w14:textId="77777777" w:rsidR="006E44E1" w:rsidRPr="00FD56DB" w:rsidRDefault="006E44E1" w:rsidP="00AD690C">
            <w:pPr>
              <w:pStyle w:val="BodyText"/>
              <w:ind w:left="110"/>
              <w:rPr>
                <w:rFonts w:eastAsia="Times New Roman"/>
                <w:b/>
                <w:bCs/>
                <w:color w:val="000000"/>
                <w:sz w:val="24"/>
                <w:szCs w:val="24"/>
              </w:rPr>
            </w:pPr>
            <w:r w:rsidRPr="00FD56DB">
              <w:rPr>
                <w:rFonts w:ascii="Arial Narrow" w:eastAsia="Times New Roman" w:hAnsi="Cambria"/>
                <w:b/>
                <w:color w:val="000000"/>
                <w:sz w:val="24"/>
              </w:rPr>
              <w:t>Dietitians</w:t>
            </w:r>
            <w:r w:rsidRPr="00FD56DB">
              <w:rPr>
                <w:rFonts w:ascii="Arial Narrow" w:eastAsia="Times New Roman" w:hAnsi="Cambria"/>
                <w:b/>
                <w:color w:val="000000"/>
                <w:spacing w:val="44"/>
                <w:sz w:val="24"/>
              </w:rPr>
              <w:t xml:space="preserve"> </w:t>
            </w:r>
            <w:r w:rsidRPr="00FD56DB">
              <w:rPr>
                <w:rFonts w:ascii="Arial Narrow" w:eastAsia="Times New Roman" w:hAnsi="Cambria"/>
                <w:b/>
                <w:color w:val="000000"/>
                <w:sz w:val="24"/>
              </w:rPr>
              <w:t>use</w:t>
            </w:r>
            <w:r w:rsidRPr="00FD56DB">
              <w:rPr>
                <w:rFonts w:ascii="Arial Narrow" w:eastAsia="Times New Roman" w:hAnsi="Cambria"/>
                <w:b/>
                <w:color w:val="000000"/>
                <w:spacing w:val="38"/>
                <w:sz w:val="24"/>
              </w:rPr>
              <w:t xml:space="preserve"> </w:t>
            </w:r>
            <w:r w:rsidRPr="00FD56DB">
              <w:rPr>
                <w:rFonts w:ascii="Arial Narrow" w:eastAsia="Times New Roman" w:hAnsi="Cambria"/>
                <w:b/>
                <w:color w:val="000000"/>
                <w:sz w:val="24"/>
              </w:rPr>
              <w:t>management</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skills</w:t>
            </w:r>
            <w:r w:rsidRPr="00FD56DB">
              <w:rPr>
                <w:rFonts w:ascii="Arial Narrow" w:eastAsia="Times New Roman" w:hAnsi="Cambria"/>
                <w:b/>
                <w:color w:val="000000"/>
                <w:spacing w:val="38"/>
                <w:sz w:val="24"/>
              </w:rPr>
              <w:t xml:space="preserve"> </w:t>
            </w:r>
            <w:r w:rsidRPr="00FD56DB">
              <w:rPr>
                <w:rFonts w:ascii="Arial Narrow" w:eastAsia="Times New Roman" w:hAnsi="Cambria"/>
                <w:b/>
                <w:color w:val="000000"/>
                <w:sz w:val="24"/>
              </w:rPr>
              <w:t>and</w:t>
            </w:r>
            <w:r w:rsidRPr="00FD56DB">
              <w:rPr>
                <w:rFonts w:ascii="Arial Narrow" w:eastAsia="Times New Roman" w:hAnsi="Cambria"/>
                <w:b/>
                <w:color w:val="000000"/>
                <w:spacing w:val="43"/>
                <w:sz w:val="24"/>
              </w:rPr>
              <w:t xml:space="preserve"> </w:t>
            </w:r>
            <w:r w:rsidRPr="00FD56DB">
              <w:rPr>
                <w:rFonts w:ascii="Arial Narrow" w:eastAsia="Times New Roman" w:hAnsi="Cambria"/>
                <w:b/>
                <w:color w:val="000000"/>
                <w:sz w:val="24"/>
              </w:rPr>
              <w:t>provide</w:t>
            </w:r>
            <w:r w:rsidRPr="00FD56DB">
              <w:rPr>
                <w:rFonts w:ascii="Arial Narrow" w:eastAsia="Times New Roman" w:hAnsi="Cambria"/>
                <w:b/>
                <w:color w:val="000000"/>
                <w:spacing w:val="1"/>
                <w:sz w:val="24"/>
              </w:rPr>
              <w:t xml:space="preserve"> </w:t>
            </w:r>
            <w:r w:rsidRPr="00FD56DB">
              <w:rPr>
                <w:rFonts w:ascii="Arial Narrow" w:eastAsia="Times New Roman" w:hAnsi="Cambria"/>
                <w:b/>
                <w:color w:val="000000"/>
                <w:sz w:val="24"/>
              </w:rPr>
              <w:t>leadership</w:t>
            </w:r>
            <w:r w:rsidRPr="00FD56DB">
              <w:rPr>
                <w:rFonts w:ascii="Arial Narrow" w:eastAsia="Times New Roman" w:hAnsi="Cambria"/>
                <w:b/>
                <w:color w:val="000000"/>
                <w:spacing w:val="47"/>
                <w:sz w:val="24"/>
              </w:rPr>
              <w:t xml:space="preserve"> </w:t>
            </w:r>
            <w:r w:rsidRPr="00FD56DB">
              <w:rPr>
                <w:rFonts w:ascii="Arial Narrow" w:eastAsia="Times New Roman" w:hAnsi="Cambria"/>
                <w:b/>
                <w:color w:val="000000"/>
                <w:sz w:val="24"/>
              </w:rPr>
              <w:t>to</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advance</w:t>
            </w:r>
            <w:r w:rsidRPr="00FD56DB">
              <w:rPr>
                <w:rFonts w:ascii="Arial Narrow" w:eastAsia="Times New Roman" w:hAnsi="Cambria"/>
                <w:b/>
                <w:color w:val="000000"/>
                <w:spacing w:val="49"/>
                <w:sz w:val="24"/>
              </w:rPr>
              <w:t xml:space="preserve"> </w:t>
            </w:r>
            <w:r w:rsidRPr="00FD56DB">
              <w:rPr>
                <w:rFonts w:ascii="Arial Narrow" w:eastAsia="Times New Roman" w:hAnsi="Cambria"/>
                <w:b/>
                <w:color w:val="000000"/>
                <w:sz w:val="24"/>
              </w:rPr>
              <w:t>health,</w:t>
            </w:r>
            <w:r w:rsidRPr="00FD56DB">
              <w:rPr>
                <w:rFonts w:ascii="Arial Narrow" w:eastAsia="Times New Roman" w:hAnsi="Cambria"/>
                <w:b/>
                <w:color w:val="000000"/>
                <w:spacing w:val="38"/>
                <w:sz w:val="24"/>
              </w:rPr>
              <w:t xml:space="preserve"> </w:t>
            </w:r>
            <w:r w:rsidRPr="00FD56DB">
              <w:rPr>
                <w:rFonts w:ascii="Arial Narrow" w:eastAsia="Times New Roman" w:hAnsi="Cambria"/>
                <w:b/>
                <w:color w:val="000000"/>
                <w:sz w:val="24"/>
              </w:rPr>
              <w:t>through</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food</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and</w:t>
            </w:r>
            <w:r w:rsidRPr="00FD56DB">
              <w:rPr>
                <w:rFonts w:ascii="Arial Narrow" w:eastAsia="Times New Roman" w:hAnsi="Cambria"/>
                <w:b/>
                <w:color w:val="000000"/>
                <w:spacing w:val="36"/>
                <w:sz w:val="24"/>
              </w:rPr>
              <w:t xml:space="preserve"> </w:t>
            </w:r>
            <w:r w:rsidRPr="00FD56DB">
              <w:rPr>
                <w:rFonts w:ascii="Arial Narrow" w:eastAsia="Times New Roman" w:hAnsi="Cambria"/>
                <w:b/>
                <w:color w:val="000000"/>
                <w:sz w:val="24"/>
              </w:rPr>
              <w:t>nutrition</w:t>
            </w:r>
          </w:p>
        </w:tc>
      </w:tr>
      <w:tr w:rsidR="006E44E1" w:rsidRPr="00FD56DB" w14:paraId="77C37A71" w14:textId="77777777" w:rsidTr="006E44E1">
        <w:trPr>
          <w:trHeight w:val="360"/>
        </w:trPr>
        <w:tc>
          <w:tcPr>
            <w:tcW w:w="14584" w:type="dxa"/>
            <w:gridSpan w:val="6"/>
            <w:shd w:val="clear" w:color="auto" w:fill="auto"/>
            <w:hideMark/>
          </w:tcPr>
          <w:p w14:paraId="72711870"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5.01 Conduct nutrition assessment</w:t>
            </w:r>
            <w:r w:rsidRPr="00FD56DB">
              <w:rPr>
                <w:rFonts w:eastAsia="Times New Roman"/>
                <w:sz w:val="24"/>
                <w:szCs w:val="24"/>
              </w:rPr>
              <w:t> </w:t>
            </w:r>
          </w:p>
        </w:tc>
      </w:tr>
      <w:tr w:rsidR="006E44E1" w:rsidRPr="00FD56DB" w14:paraId="03F707C9" w14:textId="77777777" w:rsidTr="002E13BA">
        <w:trPr>
          <w:trHeight w:val="360"/>
        </w:trPr>
        <w:tc>
          <w:tcPr>
            <w:tcW w:w="1901" w:type="dxa"/>
            <w:shd w:val="clear" w:color="auto" w:fill="auto"/>
            <w:hideMark/>
          </w:tcPr>
          <w:p w14:paraId="213D47B3"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6F4613D"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8433861"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35D6A53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Use appropriate nutrition risk screening strategies</w:t>
            </w:r>
          </w:p>
        </w:tc>
        <w:tc>
          <w:tcPr>
            <w:tcW w:w="2701" w:type="dxa"/>
            <w:shd w:val="clear" w:color="auto" w:fill="auto"/>
          </w:tcPr>
          <w:p w14:paraId="068C65B4" w14:textId="77777777" w:rsidR="006E44E1" w:rsidRPr="00FD56DB" w:rsidRDefault="006E44E1" w:rsidP="00AD690C">
            <w:pPr>
              <w:pStyle w:val="BodyText"/>
              <w:ind w:left="110"/>
              <w:rPr>
                <w:sz w:val="24"/>
                <w:szCs w:val="24"/>
              </w:rPr>
            </w:pPr>
          </w:p>
        </w:tc>
        <w:tc>
          <w:tcPr>
            <w:tcW w:w="3249" w:type="dxa"/>
            <w:shd w:val="clear" w:color="auto" w:fill="auto"/>
            <w:hideMark/>
          </w:tcPr>
          <w:p w14:paraId="53266B81" w14:textId="77777777" w:rsidR="006E44E1" w:rsidRPr="00FD56DB" w:rsidRDefault="006E44E1" w:rsidP="00AD690C">
            <w:pPr>
              <w:pStyle w:val="BodyText"/>
              <w:ind w:left="110"/>
              <w:rPr>
                <w:rFonts w:eastAsia="Times New Roman"/>
                <w:sz w:val="24"/>
                <w:szCs w:val="24"/>
              </w:rPr>
            </w:pPr>
          </w:p>
        </w:tc>
      </w:tr>
      <w:tr w:rsidR="006E44E1" w:rsidRPr="00FD56DB" w14:paraId="6E987C3E" w14:textId="77777777" w:rsidTr="002E13BA">
        <w:trPr>
          <w:trHeight w:val="360"/>
        </w:trPr>
        <w:tc>
          <w:tcPr>
            <w:tcW w:w="1901" w:type="dxa"/>
            <w:shd w:val="clear" w:color="auto" w:fill="auto"/>
            <w:hideMark/>
          </w:tcPr>
          <w:p w14:paraId="36F26E4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D7D85D8"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3846019"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2867748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relevant information</w:t>
            </w:r>
          </w:p>
        </w:tc>
        <w:tc>
          <w:tcPr>
            <w:tcW w:w="2701" w:type="dxa"/>
            <w:shd w:val="clear" w:color="auto" w:fill="auto"/>
          </w:tcPr>
          <w:p w14:paraId="23ED2F0A" w14:textId="77777777" w:rsidR="006E44E1" w:rsidRPr="00FD56DB" w:rsidRDefault="006E44E1" w:rsidP="00AD690C">
            <w:pPr>
              <w:pStyle w:val="BodyText"/>
              <w:ind w:left="110"/>
              <w:rPr>
                <w:sz w:val="24"/>
                <w:szCs w:val="24"/>
              </w:rPr>
            </w:pPr>
          </w:p>
        </w:tc>
        <w:tc>
          <w:tcPr>
            <w:tcW w:w="3249" w:type="dxa"/>
            <w:shd w:val="clear" w:color="auto" w:fill="auto"/>
            <w:hideMark/>
          </w:tcPr>
          <w:p w14:paraId="5D32529F" w14:textId="77777777" w:rsidR="006E44E1" w:rsidRPr="00FD56DB" w:rsidRDefault="006E44E1" w:rsidP="00AD690C">
            <w:pPr>
              <w:pStyle w:val="BodyText"/>
              <w:ind w:left="110"/>
              <w:rPr>
                <w:rFonts w:eastAsia="Times New Roman"/>
                <w:sz w:val="24"/>
                <w:szCs w:val="24"/>
              </w:rPr>
            </w:pPr>
          </w:p>
        </w:tc>
      </w:tr>
      <w:tr w:rsidR="006E44E1" w:rsidRPr="00FD56DB" w14:paraId="24C73BA4" w14:textId="77777777" w:rsidTr="002E13BA">
        <w:trPr>
          <w:trHeight w:val="360"/>
        </w:trPr>
        <w:tc>
          <w:tcPr>
            <w:tcW w:w="1901" w:type="dxa"/>
            <w:shd w:val="clear" w:color="auto" w:fill="auto"/>
            <w:hideMark/>
          </w:tcPr>
          <w:p w14:paraId="6AE35899"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ECACC0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5014E41"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0E23F22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Assess and interpret food- and nutrition-related history</w:t>
            </w:r>
          </w:p>
        </w:tc>
        <w:tc>
          <w:tcPr>
            <w:tcW w:w="2701" w:type="dxa"/>
            <w:shd w:val="clear" w:color="auto" w:fill="auto"/>
          </w:tcPr>
          <w:p w14:paraId="140E64AB" w14:textId="77777777" w:rsidR="006E44E1" w:rsidRPr="00FD56DB" w:rsidRDefault="006E44E1" w:rsidP="00AD690C">
            <w:pPr>
              <w:pStyle w:val="BodyText"/>
              <w:ind w:left="110"/>
              <w:rPr>
                <w:sz w:val="24"/>
                <w:szCs w:val="24"/>
              </w:rPr>
            </w:pPr>
          </w:p>
        </w:tc>
        <w:tc>
          <w:tcPr>
            <w:tcW w:w="3249" w:type="dxa"/>
            <w:shd w:val="clear" w:color="auto" w:fill="auto"/>
            <w:hideMark/>
          </w:tcPr>
          <w:p w14:paraId="0738B011" w14:textId="77777777" w:rsidR="006E44E1" w:rsidRPr="00FD56DB" w:rsidRDefault="006E44E1" w:rsidP="00AD690C">
            <w:pPr>
              <w:pStyle w:val="BodyText"/>
              <w:ind w:left="110"/>
              <w:rPr>
                <w:rFonts w:eastAsia="Times New Roman"/>
                <w:sz w:val="24"/>
                <w:szCs w:val="24"/>
              </w:rPr>
            </w:pPr>
          </w:p>
        </w:tc>
      </w:tr>
      <w:tr w:rsidR="006E44E1" w:rsidRPr="00FD56DB" w14:paraId="3A5CFC13" w14:textId="77777777" w:rsidTr="002E13BA">
        <w:trPr>
          <w:trHeight w:val="360"/>
        </w:trPr>
        <w:tc>
          <w:tcPr>
            <w:tcW w:w="1901" w:type="dxa"/>
            <w:shd w:val="clear" w:color="auto" w:fill="auto"/>
            <w:hideMark/>
          </w:tcPr>
          <w:p w14:paraId="0A47D6A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1027081"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5A2C24E"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6005021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Obtain and interpret medical history</w:t>
            </w:r>
          </w:p>
        </w:tc>
        <w:tc>
          <w:tcPr>
            <w:tcW w:w="2701" w:type="dxa"/>
            <w:shd w:val="clear" w:color="auto" w:fill="auto"/>
          </w:tcPr>
          <w:p w14:paraId="3B2D931B" w14:textId="77777777" w:rsidR="006E44E1" w:rsidRPr="00FD56DB" w:rsidRDefault="006E44E1" w:rsidP="00AD690C">
            <w:pPr>
              <w:pStyle w:val="BodyText"/>
              <w:ind w:left="110"/>
              <w:rPr>
                <w:sz w:val="24"/>
                <w:szCs w:val="24"/>
              </w:rPr>
            </w:pPr>
          </w:p>
        </w:tc>
        <w:tc>
          <w:tcPr>
            <w:tcW w:w="3249" w:type="dxa"/>
            <w:shd w:val="clear" w:color="auto" w:fill="auto"/>
            <w:hideMark/>
          </w:tcPr>
          <w:p w14:paraId="5E71447B" w14:textId="77777777" w:rsidR="006E44E1" w:rsidRPr="00FD56DB" w:rsidRDefault="006E44E1" w:rsidP="00AD690C">
            <w:pPr>
              <w:pStyle w:val="BodyText"/>
              <w:ind w:left="110"/>
              <w:rPr>
                <w:rFonts w:eastAsia="Times New Roman"/>
                <w:sz w:val="24"/>
                <w:szCs w:val="24"/>
              </w:rPr>
            </w:pPr>
          </w:p>
        </w:tc>
      </w:tr>
      <w:tr w:rsidR="006E44E1" w:rsidRPr="00FD56DB" w14:paraId="3A697A9F" w14:textId="77777777" w:rsidTr="002E13BA">
        <w:trPr>
          <w:trHeight w:val="360"/>
        </w:trPr>
        <w:tc>
          <w:tcPr>
            <w:tcW w:w="1901" w:type="dxa"/>
            <w:shd w:val="clear" w:color="auto" w:fill="auto"/>
            <w:hideMark/>
          </w:tcPr>
          <w:p w14:paraId="1C3F332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F9944B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5EEF8FF"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6BD355E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Obtain and interpret demographic, psycho-social and health </w:t>
            </w:r>
            <w:proofErr w:type="spellStart"/>
            <w:r w:rsidRPr="00FD56DB">
              <w:rPr>
                <w:rFonts w:eastAsia="Times New Roman"/>
                <w:sz w:val="24"/>
                <w:szCs w:val="24"/>
              </w:rPr>
              <w:t>behaviour</w:t>
            </w:r>
            <w:proofErr w:type="spellEnd"/>
            <w:r w:rsidRPr="00FD56DB">
              <w:rPr>
                <w:rFonts w:eastAsia="Times New Roman"/>
                <w:sz w:val="24"/>
                <w:szCs w:val="24"/>
              </w:rPr>
              <w:t xml:space="preserve"> history</w:t>
            </w:r>
          </w:p>
        </w:tc>
        <w:tc>
          <w:tcPr>
            <w:tcW w:w="2701" w:type="dxa"/>
            <w:shd w:val="clear" w:color="auto" w:fill="auto"/>
          </w:tcPr>
          <w:p w14:paraId="259293B3" w14:textId="77777777" w:rsidR="006E44E1" w:rsidRPr="00FD56DB" w:rsidRDefault="006E44E1" w:rsidP="00AD690C">
            <w:pPr>
              <w:pStyle w:val="BodyText"/>
              <w:ind w:left="110"/>
              <w:rPr>
                <w:sz w:val="24"/>
                <w:szCs w:val="24"/>
              </w:rPr>
            </w:pPr>
          </w:p>
        </w:tc>
        <w:tc>
          <w:tcPr>
            <w:tcW w:w="3249" w:type="dxa"/>
            <w:shd w:val="clear" w:color="auto" w:fill="auto"/>
            <w:hideMark/>
          </w:tcPr>
          <w:p w14:paraId="0338F05B" w14:textId="77777777" w:rsidR="006E44E1" w:rsidRPr="00FD56DB" w:rsidRDefault="006E44E1" w:rsidP="00AD690C">
            <w:pPr>
              <w:pStyle w:val="BodyText"/>
              <w:ind w:left="110"/>
              <w:rPr>
                <w:rFonts w:eastAsia="Times New Roman"/>
                <w:sz w:val="24"/>
                <w:szCs w:val="24"/>
              </w:rPr>
            </w:pPr>
          </w:p>
        </w:tc>
      </w:tr>
      <w:tr w:rsidR="006E44E1" w:rsidRPr="00FD56DB" w14:paraId="25232A85" w14:textId="77777777" w:rsidTr="002E13BA">
        <w:trPr>
          <w:trHeight w:val="360"/>
        </w:trPr>
        <w:tc>
          <w:tcPr>
            <w:tcW w:w="1901" w:type="dxa"/>
            <w:shd w:val="clear" w:color="auto" w:fill="auto"/>
            <w:hideMark/>
          </w:tcPr>
          <w:p w14:paraId="7B91FC0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A7DA5D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14F8C69"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53CA5C2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Assess and interpret anthropometric parameters</w:t>
            </w:r>
          </w:p>
        </w:tc>
        <w:tc>
          <w:tcPr>
            <w:tcW w:w="2701" w:type="dxa"/>
            <w:shd w:val="clear" w:color="auto" w:fill="auto"/>
          </w:tcPr>
          <w:p w14:paraId="153F27DB" w14:textId="77777777" w:rsidR="006E44E1" w:rsidRPr="00FD56DB" w:rsidRDefault="006E44E1" w:rsidP="00AD690C">
            <w:pPr>
              <w:pStyle w:val="BodyText"/>
              <w:ind w:left="110"/>
              <w:rPr>
                <w:sz w:val="24"/>
                <w:szCs w:val="24"/>
              </w:rPr>
            </w:pPr>
          </w:p>
        </w:tc>
        <w:tc>
          <w:tcPr>
            <w:tcW w:w="3249" w:type="dxa"/>
            <w:shd w:val="clear" w:color="auto" w:fill="auto"/>
            <w:hideMark/>
          </w:tcPr>
          <w:p w14:paraId="32E8B98D" w14:textId="77777777" w:rsidR="006E44E1" w:rsidRPr="00FD56DB" w:rsidRDefault="006E44E1" w:rsidP="00AD690C">
            <w:pPr>
              <w:pStyle w:val="BodyText"/>
              <w:ind w:left="110"/>
              <w:rPr>
                <w:rFonts w:eastAsia="Times New Roman"/>
                <w:sz w:val="24"/>
                <w:szCs w:val="24"/>
              </w:rPr>
            </w:pPr>
          </w:p>
        </w:tc>
      </w:tr>
      <w:tr w:rsidR="006E44E1" w:rsidRPr="00FD56DB" w14:paraId="15667C4D" w14:textId="77777777" w:rsidTr="002E13BA">
        <w:trPr>
          <w:trHeight w:val="360"/>
        </w:trPr>
        <w:tc>
          <w:tcPr>
            <w:tcW w:w="1901" w:type="dxa"/>
            <w:shd w:val="clear" w:color="auto" w:fill="auto"/>
            <w:hideMark/>
          </w:tcPr>
          <w:p w14:paraId="5122F10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4867D87"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68A7CE8" w14:textId="77777777" w:rsidR="006E44E1" w:rsidRPr="00FD56DB" w:rsidRDefault="006E44E1" w:rsidP="00AD690C">
            <w:pPr>
              <w:pStyle w:val="BodyText"/>
              <w:ind w:left="110"/>
              <w:rPr>
                <w:sz w:val="24"/>
                <w:szCs w:val="24"/>
              </w:rPr>
            </w:pPr>
            <w:r w:rsidRPr="00FD56DB">
              <w:rPr>
                <w:sz w:val="24"/>
                <w:szCs w:val="24"/>
              </w:rPr>
              <w:t>g</w:t>
            </w:r>
          </w:p>
        </w:tc>
        <w:tc>
          <w:tcPr>
            <w:tcW w:w="3956" w:type="dxa"/>
            <w:shd w:val="clear" w:color="auto" w:fill="auto"/>
            <w:hideMark/>
          </w:tcPr>
          <w:p w14:paraId="39E6BA7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Assess and interpret nutrition-focused physical findings</w:t>
            </w:r>
          </w:p>
        </w:tc>
        <w:tc>
          <w:tcPr>
            <w:tcW w:w="2701" w:type="dxa"/>
            <w:shd w:val="clear" w:color="auto" w:fill="auto"/>
          </w:tcPr>
          <w:p w14:paraId="638BDCD0" w14:textId="77777777" w:rsidR="006E44E1" w:rsidRPr="00FD56DB" w:rsidRDefault="006E44E1" w:rsidP="00AD690C">
            <w:pPr>
              <w:pStyle w:val="BodyText"/>
              <w:ind w:left="110"/>
              <w:rPr>
                <w:sz w:val="24"/>
                <w:szCs w:val="24"/>
              </w:rPr>
            </w:pPr>
          </w:p>
        </w:tc>
        <w:tc>
          <w:tcPr>
            <w:tcW w:w="3249" w:type="dxa"/>
            <w:shd w:val="clear" w:color="auto" w:fill="auto"/>
            <w:hideMark/>
          </w:tcPr>
          <w:p w14:paraId="07A30E41" w14:textId="77777777" w:rsidR="006E44E1" w:rsidRPr="00FD56DB" w:rsidRDefault="006E44E1" w:rsidP="00AD690C">
            <w:pPr>
              <w:pStyle w:val="BodyText"/>
              <w:ind w:left="110"/>
              <w:rPr>
                <w:rFonts w:eastAsia="Times New Roman"/>
                <w:sz w:val="24"/>
                <w:szCs w:val="24"/>
              </w:rPr>
            </w:pPr>
          </w:p>
        </w:tc>
      </w:tr>
      <w:tr w:rsidR="006E44E1" w:rsidRPr="00FD56DB" w14:paraId="2EFE8042" w14:textId="77777777" w:rsidTr="002E13BA">
        <w:trPr>
          <w:trHeight w:val="360"/>
        </w:trPr>
        <w:tc>
          <w:tcPr>
            <w:tcW w:w="1901" w:type="dxa"/>
            <w:shd w:val="clear" w:color="auto" w:fill="auto"/>
            <w:hideMark/>
          </w:tcPr>
          <w:p w14:paraId="17BB61A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A9E08A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BBFB9D9" w14:textId="77777777" w:rsidR="006E44E1" w:rsidRPr="00FD56DB" w:rsidRDefault="006E44E1" w:rsidP="00AD690C">
            <w:pPr>
              <w:pStyle w:val="BodyText"/>
              <w:ind w:left="110"/>
              <w:rPr>
                <w:sz w:val="24"/>
                <w:szCs w:val="24"/>
              </w:rPr>
            </w:pPr>
            <w:r w:rsidRPr="00FD56DB">
              <w:rPr>
                <w:sz w:val="24"/>
                <w:szCs w:val="24"/>
              </w:rPr>
              <w:t>h</w:t>
            </w:r>
          </w:p>
        </w:tc>
        <w:tc>
          <w:tcPr>
            <w:tcW w:w="3956" w:type="dxa"/>
            <w:shd w:val="clear" w:color="auto" w:fill="auto"/>
            <w:hideMark/>
          </w:tcPr>
          <w:p w14:paraId="3549B45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Obtain and interpret biochemical data</w:t>
            </w:r>
          </w:p>
        </w:tc>
        <w:tc>
          <w:tcPr>
            <w:tcW w:w="2701" w:type="dxa"/>
            <w:shd w:val="clear" w:color="auto" w:fill="auto"/>
          </w:tcPr>
          <w:p w14:paraId="679846D8" w14:textId="77777777" w:rsidR="006E44E1" w:rsidRPr="00FD56DB" w:rsidRDefault="006E44E1" w:rsidP="00AD690C">
            <w:pPr>
              <w:pStyle w:val="BodyText"/>
              <w:ind w:left="110"/>
              <w:rPr>
                <w:sz w:val="24"/>
                <w:szCs w:val="24"/>
              </w:rPr>
            </w:pPr>
          </w:p>
        </w:tc>
        <w:tc>
          <w:tcPr>
            <w:tcW w:w="3249" w:type="dxa"/>
            <w:shd w:val="clear" w:color="auto" w:fill="auto"/>
            <w:hideMark/>
          </w:tcPr>
          <w:p w14:paraId="57E2B31F" w14:textId="77777777" w:rsidR="006E44E1" w:rsidRPr="00FD56DB" w:rsidRDefault="006E44E1" w:rsidP="00AD690C">
            <w:pPr>
              <w:pStyle w:val="BodyText"/>
              <w:ind w:left="110"/>
              <w:rPr>
                <w:rFonts w:eastAsia="Times New Roman"/>
                <w:sz w:val="24"/>
                <w:szCs w:val="24"/>
              </w:rPr>
            </w:pPr>
          </w:p>
        </w:tc>
      </w:tr>
      <w:tr w:rsidR="006E44E1" w:rsidRPr="00FD56DB" w14:paraId="1F0D5AE8" w14:textId="77777777" w:rsidTr="002E13BA">
        <w:trPr>
          <w:trHeight w:val="368"/>
        </w:trPr>
        <w:tc>
          <w:tcPr>
            <w:tcW w:w="1901" w:type="dxa"/>
            <w:shd w:val="clear" w:color="auto" w:fill="auto"/>
            <w:hideMark/>
          </w:tcPr>
          <w:p w14:paraId="748B2F34"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A9EC5D2"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817BA5E" w14:textId="77777777" w:rsidR="006E44E1" w:rsidRPr="00FD56DB" w:rsidRDefault="006E44E1" w:rsidP="00AD690C">
            <w:pPr>
              <w:pStyle w:val="BodyText"/>
              <w:ind w:left="110"/>
              <w:rPr>
                <w:sz w:val="24"/>
                <w:szCs w:val="24"/>
              </w:rPr>
            </w:pPr>
            <w:proofErr w:type="spellStart"/>
            <w:r w:rsidRPr="00FD56DB">
              <w:rPr>
                <w:sz w:val="24"/>
                <w:szCs w:val="24"/>
              </w:rPr>
              <w:t>i</w:t>
            </w:r>
            <w:proofErr w:type="spellEnd"/>
          </w:p>
        </w:tc>
        <w:tc>
          <w:tcPr>
            <w:tcW w:w="3956" w:type="dxa"/>
            <w:shd w:val="clear" w:color="auto" w:fill="auto"/>
            <w:hideMark/>
          </w:tcPr>
          <w:p w14:paraId="2155810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Obtain and interpret results from medical tests and procedures</w:t>
            </w:r>
          </w:p>
        </w:tc>
        <w:tc>
          <w:tcPr>
            <w:tcW w:w="2701" w:type="dxa"/>
            <w:shd w:val="clear" w:color="auto" w:fill="auto"/>
          </w:tcPr>
          <w:p w14:paraId="68433A43" w14:textId="77777777" w:rsidR="006E44E1" w:rsidRPr="00FD56DB" w:rsidRDefault="006E44E1" w:rsidP="00AD690C">
            <w:pPr>
              <w:pStyle w:val="BodyText"/>
              <w:ind w:left="110"/>
              <w:rPr>
                <w:sz w:val="24"/>
                <w:szCs w:val="24"/>
              </w:rPr>
            </w:pPr>
          </w:p>
        </w:tc>
        <w:tc>
          <w:tcPr>
            <w:tcW w:w="3249" w:type="dxa"/>
            <w:shd w:val="clear" w:color="auto" w:fill="auto"/>
            <w:hideMark/>
          </w:tcPr>
          <w:p w14:paraId="761F04F0" w14:textId="77777777" w:rsidR="006E44E1" w:rsidRPr="00FD56DB" w:rsidRDefault="006E44E1" w:rsidP="00AD690C">
            <w:pPr>
              <w:pStyle w:val="BodyText"/>
              <w:ind w:left="110"/>
              <w:rPr>
                <w:rFonts w:eastAsia="Times New Roman"/>
                <w:sz w:val="24"/>
                <w:szCs w:val="24"/>
              </w:rPr>
            </w:pPr>
          </w:p>
        </w:tc>
      </w:tr>
      <w:tr w:rsidR="006E44E1" w:rsidRPr="00FD56DB" w14:paraId="3D164DE2" w14:textId="77777777" w:rsidTr="002E13BA">
        <w:trPr>
          <w:trHeight w:val="360"/>
        </w:trPr>
        <w:tc>
          <w:tcPr>
            <w:tcW w:w="1901" w:type="dxa"/>
            <w:shd w:val="clear" w:color="auto" w:fill="auto"/>
            <w:hideMark/>
          </w:tcPr>
          <w:p w14:paraId="5E65498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EC29250"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973F1D6" w14:textId="77777777" w:rsidR="006E44E1" w:rsidRPr="00FD56DB" w:rsidRDefault="006E44E1" w:rsidP="00AD690C">
            <w:pPr>
              <w:pStyle w:val="BodyText"/>
              <w:ind w:left="110"/>
              <w:rPr>
                <w:sz w:val="24"/>
                <w:szCs w:val="24"/>
              </w:rPr>
            </w:pPr>
            <w:r w:rsidRPr="00FD56DB">
              <w:rPr>
                <w:sz w:val="24"/>
                <w:szCs w:val="24"/>
              </w:rPr>
              <w:t>j</w:t>
            </w:r>
          </w:p>
        </w:tc>
        <w:tc>
          <w:tcPr>
            <w:tcW w:w="3956" w:type="dxa"/>
            <w:shd w:val="clear" w:color="auto" w:fill="auto"/>
            <w:hideMark/>
          </w:tcPr>
          <w:p w14:paraId="3011727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Obtain and interpret medication data</w:t>
            </w:r>
          </w:p>
        </w:tc>
        <w:tc>
          <w:tcPr>
            <w:tcW w:w="2701" w:type="dxa"/>
            <w:shd w:val="clear" w:color="auto" w:fill="auto"/>
          </w:tcPr>
          <w:p w14:paraId="28600868" w14:textId="77777777" w:rsidR="006E44E1" w:rsidRPr="00FD56DB" w:rsidRDefault="006E44E1" w:rsidP="00AD690C">
            <w:pPr>
              <w:pStyle w:val="BodyText"/>
              <w:ind w:left="110"/>
              <w:rPr>
                <w:sz w:val="24"/>
                <w:szCs w:val="24"/>
              </w:rPr>
            </w:pPr>
          </w:p>
        </w:tc>
        <w:tc>
          <w:tcPr>
            <w:tcW w:w="3249" w:type="dxa"/>
            <w:shd w:val="clear" w:color="auto" w:fill="auto"/>
            <w:hideMark/>
          </w:tcPr>
          <w:p w14:paraId="072F4FD5" w14:textId="77777777" w:rsidR="006E44E1" w:rsidRPr="00FD56DB" w:rsidRDefault="006E44E1" w:rsidP="00AD690C">
            <w:pPr>
              <w:pStyle w:val="BodyText"/>
              <w:ind w:left="110"/>
              <w:rPr>
                <w:rFonts w:eastAsia="Times New Roman"/>
                <w:sz w:val="24"/>
                <w:szCs w:val="24"/>
              </w:rPr>
            </w:pPr>
          </w:p>
        </w:tc>
      </w:tr>
      <w:tr w:rsidR="006E44E1" w:rsidRPr="00FD56DB" w14:paraId="3648AC72" w14:textId="77777777" w:rsidTr="002E13BA">
        <w:trPr>
          <w:trHeight w:val="360"/>
        </w:trPr>
        <w:tc>
          <w:tcPr>
            <w:tcW w:w="1901" w:type="dxa"/>
            <w:shd w:val="clear" w:color="auto" w:fill="auto"/>
            <w:hideMark/>
          </w:tcPr>
          <w:p w14:paraId="1BB6B71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B9A949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4445223" w14:textId="77777777" w:rsidR="006E44E1" w:rsidRPr="00FD56DB" w:rsidRDefault="006E44E1" w:rsidP="00AD690C">
            <w:pPr>
              <w:pStyle w:val="BodyText"/>
              <w:ind w:left="110"/>
              <w:rPr>
                <w:sz w:val="24"/>
                <w:szCs w:val="24"/>
              </w:rPr>
            </w:pPr>
            <w:r w:rsidRPr="00FD56DB">
              <w:rPr>
                <w:sz w:val="24"/>
                <w:szCs w:val="24"/>
              </w:rPr>
              <w:t>k</w:t>
            </w:r>
          </w:p>
        </w:tc>
        <w:tc>
          <w:tcPr>
            <w:tcW w:w="3956" w:type="dxa"/>
            <w:shd w:val="clear" w:color="auto" w:fill="auto"/>
            <w:hideMark/>
          </w:tcPr>
          <w:p w14:paraId="4C0FA8EF" w14:textId="4E7FD835"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Assess and interpret chewing, </w:t>
            </w:r>
            <w:proofErr w:type="gramStart"/>
            <w:r w:rsidRPr="00FD56DB">
              <w:rPr>
                <w:rFonts w:eastAsia="Times New Roman"/>
                <w:sz w:val="24"/>
                <w:szCs w:val="24"/>
              </w:rPr>
              <w:t>swallowing</w:t>
            </w:r>
            <w:proofErr w:type="gramEnd"/>
            <w:r w:rsidRPr="00FD56DB">
              <w:rPr>
                <w:rFonts w:eastAsia="Times New Roman"/>
                <w:sz w:val="24"/>
                <w:szCs w:val="24"/>
              </w:rPr>
              <w:t xml:space="preserve"> and eating abilities</w:t>
            </w:r>
            <w:r w:rsidR="00386D6F">
              <w:rPr>
                <w:rFonts w:eastAsia="Times New Roman"/>
                <w:sz w:val="24"/>
                <w:szCs w:val="24"/>
              </w:rPr>
              <w:t xml:space="preserve"> (SH – Shows How)</w:t>
            </w:r>
          </w:p>
        </w:tc>
        <w:tc>
          <w:tcPr>
            <w:tcW w:w="2701" w:type="dxa"/>
            <w:shd w:val="clear" w:color="auto" w:fill="auto"/>
          </w:tcPr>
          <w:p w14:paraId="0FD0B6B6" w14:textId="77777777" w:rsidR="006E44E1" w:rsidRPr="00FD56DB" w:rsidRDefault="006E44E1" w:rsidP="00AD690C">
            <w:pPr>
              <w:pStyle w:val="BodyText"/>
              <w:ind w:left="110"/>
              <w:rPr>
                <w:sz w:val="24"/>
                <w:szCs w:val="24"/>
              </w:rPr>
            </w:pPr>
          </w:p>
        </w:tc>
        <w:tc>
          <w:tcPr>
            <w:tcW w:w="3249" w:type="dxa"/>
            <w:shd w:val="clear" w:color="auto" w:fill="auto"/>
            <w:hideMark/>
          </w:tcPr>
          <w:p w14:paraId="54FE2E72" w14:textId="77777777" w:rsidR="006E44E1" w:rsidRPr="00FD56DB" w:rsidRDefault="006E44E1" w:rsidP="00AD690C">
            <w:pPr>
              <w:pStyle w:val="BodyText"/>
              <w:ind w:left="110"/>
              <w:rPr>
                <w:rFonts w:eastAsia="Times New Roman"/>
                <w:sz w:val="24"/>
                <w:szCs w:val="24"/>
              </w:rPr>
            </w:pPr>
          </w:p>
        </w:tc>
      </w:tr>
      <w:tr w:rsidR="006E44E1" w:rsidRPr="00FD56DB" w14:paraId="01C5FF6B" w14:textId="77777777" w:rsidTr="006E44E1">
        <w:trPr>
          <w:trHeight w:val="360"/>
        </w:trPr>
        <w:tc>
          <w:tcPr>
            <w:tcW w:w="14584" w:type="dxa"/>
            <w:gridSpan w:val="6"/>
            <w:shd w:val="clear" w:color="auto" w:fill="auto"/>
            <w:hideMark/>
          </w:tcPr>
          <w:p w14:paraId="1D0C73DF"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lastRenderedPageBreak/>
              <w:t>5.02 Determine nutrition diagnosis</w:t>
            </w:r>
            <w:r w:rsidRPr="00FD56DB">
              <w:rPr>
                <w:rFonts w:eastAsia="Times New Roman"/>
                <w:sz w:val="24"/>
                <w:szCs w:val="24"/>
              </w:rPr>
              <w:t> </w:t>
            </w:r>
          </w:p>
        </w:tc>
      </w:tr>
      <w:tr w:rsidR="006E44E1" w:rsidRPr="00FD56DB" w14:paraId="3A8F9156" w14:textId="77777777" w:rsidTr="002E13BA">
        <w:trPr>
          <w:trHeight w:val="360"/>
        </w:trPr>
        <w:tc>
          <w:tcPr>
            <w:tcW w:w="1901" w:type="dxa"/>
            <w:shd w:val="clear" w:color="auto" w:fill="auto"/>
            <w:hideMark/>
          </w:tcPr>
          <w:p w14:paraId="23E4515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9112332"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17FDC33"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512F82B8"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Integrate assessment findings to identify nutrition problem(s)</w:t>
            </w:r>
          </w:p>
        </w:tc>
        <w:tc>
          <w:tcPr>
            <w:tcW w:w="2701" w:type="dxa"/>
            <w:shd w:val="clear" w:color="auto" w:fill="auto"/>
          </w:tcPr>
          <w:p w14:paraId="26B69FCB" w14:textId="77777777" w:rsidR="006E44E1" w:rsidRPr="00FD56DB" w:rsidRDefault="006E44E1" w:rsidP="00AD690C">
            <w:pPr>
              <w:pStyle w:val="BodyText"/>
              <w:ind w:left="110"/>
              <w:rPr>
                <w:sz w:val="24"/>
                <w:szCs w:val="24"/>
              </w:rPr>
            </w:pPr>
          </w:p>
        </w:tc>
        <w:tc>
          <w:tcPr>
            <w:tcW w:w="3249" w:type="dxa"/>
            <w:shd w:val="clear" w:color="auto" w:fill="auto"/>
            <w:hideMark/>
          </w:tcPr>
          <w:p w14:paraId="471CE525" w14:textId="77777777" w:rsidR="006E44E1" w:rsidRPr="00FD56DB" w:rsidRDefault="006E44E1" w:rsidP="00AD690C">
            <w:pPr>
              <w:pStyle w:val="BodyText"/>
              <w:ind w:left="110"/>
              <w:rPr>
                <w:rFonts w:eastAsia="Times New Roman"/>
                <w:sz w:val="24"/>
                <w:szCs w:val="24"/>
              </w:rPr>
            </w:pPr>
          </w:p>
        </w:tc>
      </w:tr>
      <w:tr w:rsidR="006E44E1" w:rsidRPr="00FD56DB" w14:paraId="4FA5C4CB" w14:textId="77777777" w:rsidTr="002E13BA">
        <w:trPr>
          <w:trHeight w:val="360"/>
        </w:trPr>
        <w:tc>
          <w:tcPr>
            <w:tcW w:w="1901" w:type="dxa"/>
            <w:shd w:val="clear" w:color="auto" w:fill="auto"/>
            <w:hideMark/>
          </w:tcPr>
          <w:p w14:paraId="30C7625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C15669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C0EBDA1"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2C8D714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Prioritize nutrition problems</w:t>
            </w:r>
          </w:p>
        </w:tc>
        <w:tc>
          <w:tcPr>
            <w:tcW w:w="2701" w:type="dxa"/>
            <w:shd w:val="clear" w:color="auto" w:fill="auto"/>
          </w:tcPr>
          <w:p w14:paraId="493F7594" w14:textId="77777777" w:rsidR="006E44E1" w:rsidRPr="00FD56DB" w:rsidRDefault="006E44E1" w:rsidP="00AD690C">
            <w:pPr>
              <w:pStyle w:val="BodyText"/>
              <w:ind w:left="110"/>
              <w:rPr>
                <w:sz w:val="24"/>
                <w:szCs w:val="24"/>
              </w:rPr>
            </w:pPr>
          </w:p>
        </w:tc>
        <w:tc>
          <w:tcPr>
            <w:tcW w:w="3249" w:type="dxa"/>
            <w:shd w:val="clear" w:color="auto" w:fill="auto"/>
            <w:hideMark/>
          </w:tcPr>
          <w:p w14:paraId="228E7EDE" w14:textId="77777777" w:rsidR="006E44E1" w:rsidRPr="00FD56DB" w:rsidRDefault="006E44E1" w:rsidP="00AD690C">
            <w:pPr>
              <w:pStyle w:val="BodyText"/>
              <w:ind w:left="110"/>
              <w:rPr>
                <w:rFonts w:eastAsia="Times New Roman"/>
                <w:sz w:val="24"/>
                <w:szCs w:val="24"/>
              </w:rPr>
            </w:pPr>
          </w:p>
        </w:tc>
      </w:tr>
      <w:tr w:rsidR="006E44E1" w:rsidRPr="00FD56DB" w14:paraId="0CAF4445" w14:textId="77777777" w:rsidTr="006E44E1">
        <w:trPr>
          <w:trHeight w:val="360"/>
        </w:trPr>
        <w:tc>
          <w:tcPr>
            <w:tcW w:w="14584" w:type="dxa"/>
            <w:gridSpan w:val="6"/>
            <w:shd w:val="clear" w:color="auto" w:fill="auto"/>
            <w:hideMark/>
          </w:tcPr>
          <w:p w14:paraId="257B77CA"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5.03 Plan nutrition intervention(s)</w:t>
            </w:r>
            <w:r w:rsidRPr="00FD56DB">
              <w:rPr>
                <w:rFonts w:eastAsia="Times New Roman"/>
                <w:sz w:val="24"/>
                <w:szCs w:val="24"/>
              </w:rPr>
              <w:t> </w:t>
            </w:r>
          </w:p>
        </w:tc>
      </w:tr>
      <w:tr w:rsidR="006E44E1" w:rsidRPr="00FD56DB" w14:paraId="590590D0" w14:textId="77777777" w:rsidTr="002E13BA">
        <w:trPr>
          <w:trHeight w:val="360"/>
        </w:trPr>
        <w:tc>
          <w:tcPr>
            <w:tcW w:w="1901" w:type="dxa"/>
            <w:shd w:val="clear" w:color="auto" w:fill="auto"/>
            <w:hideMark/>
          </w:tcPr>
          <w:p w14:paraId="3ADAD44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780E46A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6B9BB4D"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2E536732"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nutrition goals</w:t>
            </w:r>
          </w:p>
        </w:tc>
        <w:tc>
          <w:tcPr>
            <w:tcW w:w="2701" w:type="dxa"/>
            <w:shd w:val="clear" w:color="auto" w:fill="auto"/>
          </w:tcPr>
          <w:p w14:paraId="50AAA40F" w14:textId="77777777" w:rsidR="006E44E1" w:rsidRPr="00FD56DB" w:rsidRDefault="006E44E1" w:rsidP="00AD690C">
            <w:pPr>
              <w:pStyle w:val="BodyText"/>
              <w:ind w:left="110"/>
              <w:rPr>
                <w:sz w:val="24"/>
                <w:szCs w:val="24"/>
              </w:rPr>
            </w:pPr>
          </w:p>
        </w:tc>
        <w:tc>
          <w:tcPr>
            <w:tcW w:w="3249" w:type="dxa"/>
            <w:shd w:val="clear" w:color="auto" w:fill="auto"/>
            <w:hideMark/>
          </w:tcPr>
          <w:p w14:paraId="3D64A472" w14:textId="77777777" w:rsidR="006E44E1" w:rsidRPr="00FD56DB" w:rsidRDefault="006E44E1" w:rsidP="00AD690C">
            <w:pPr>
              <w:pStyle w:val="BodyText"/>
              <w:ind w:left="110"/>
              <w:rPr>
                <w:rFonts w:eastAsia="Times New Roman"/>
                <w:sz w:val="24"/>
                <w:szCs w:val="24"/>
              </w:rPr>
            </w:pPr>
          </w:p>
        </w:tc>
      </w:tr>
      <w:tr w:rsidR="006E44E1" w:rsidRPr="00FD56DB" w14:paraId="680CFDE9" w14:textId="77777777" w:rsidTr="002E13BA">
        <w:trPr>
          <w:trHeight w:val="360"/>
        </w:trPr>
        <w:tc>
          <w:tcPr>
            <w:tcW w:w="1901" w:type="dxa"/>
            <w:shd w:val="clear" w:color="auto" w:fill="auto"/>
            <w:hideMark/>
          </w:tcPr>
          <w:p w14:paraId="45916EE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757761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15B4891"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55FBE3A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nutrition requirements</w:t>
            </w:r>
          </w:p>
        </w:tc>
        <w:tc>
          <w:tcPr>
            <w:tcW w:w="2701" w:type="dxa"/>
            <w:shd w:val="clear" w:color="auto" w:fill="auto"/>
          </w:tcPr>
          <w:p w14:paraId="3B586231" w14:textId="77777777" w:rsidR="006E44E1" w:rsidRPr="00FD56DB" w:rsidRDefault="006E44E1" w:rsidP="00AD690C">
            <w:pPr>
              <w:pStyle w:val="BodyText"/>
              <w:ind w:left="110"/>
              <w:rPr>
                <w:sz w:val="24"/>
                <w:szCs w:val="24"/>
              </w:rPr>
            </w:pPr>
          </w:p>
        </w:tc>
        <w:tc>
          <w:tcPr>
            <w:tcW w:w="3249" w:type="dxa"/>
            <w:shd w:val="clear" w:color="auto" w:fill="auto"/>
            <w:hideMark/>
          </w:tcPr>
          <w:p w14:paraId="48BBCF50" w14:textId="77777777" w:rsidR="006E44E1" w:rsidRPr="00FD56DB" w:rsidRDefault="006E44E1" w:rsidP="00AD690C">
            <w:pPr>
              <w:pStyle w:val="BodyText"/>
              <w:ind w:left="110"/>
              <w:rPr>
                <w:rFonts w:eastAsia="Times New Roman"/>
                <w:sz w:val="24"/>
                <w:szCs w:val="24"/>
              </w:rPr>
            </w:pPr>
          </w:p>
        </w:tc>
      </w:tr>
      <w:tr w:rsidR="006E44E1" w:rsidRPr="00FD56DB" w14:paraId="600A9C8C" w14:textId="77777777" w:rsidTr="002E13BA">
        <w:trPr>
          <w:trHeight w:val="360"/>
        </w:trPr>
        <w:tc>
          <w:tcPr>
            <w:tcW w:w="1901" w:type="dxa"/>
            <w:shd w:val="clear" w:color="auto" w:fill="auto"/>
            <w:hideMark/>
          </w:tcPr>
          <w:p w14:paraId="5575C94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2B7AFB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BDDC4AA"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05CEBA4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dietary modifications</w:t>
            </w:r>
          </w:p>
        </w:tc>
        <w:tc>
          <w:tcPr>
            <w:tcW w:w="2701" w:type="dxa"/>
            <w:shd w:val="clear" w:color="auto" w:fill="auto"/>
          </w:tcPr>
          <w:p w14:paraId="66CBF2E7" w14:textId="77777777" w:rsidR="006E44E1" w:rsidRPr="00FD56DB" w:rsidRDefault="006E44E1" w:rsidP="00AD690C">
            <w:pPr>
              <w:pStyle w:val="BodyText"/>
              <w:ind w:left="110"/>
              <w:rPr>
                <w:sz w:val="24"/>
                <w:szCs w:val="24"/>
              </w:rPr>
            </w:pPr>
          </w:p>
        </w:tc>
        <w:tc>
          <w:tcPr>
            <w:tcW w:w="3249" w:type="dxa"/>
            <w:shd w:val="clear" w:color="auto" w:fill="auto"/>
            <w:hideMark/>
          </w:tcPr>
          <w:p w14:paraId="393276F6" w14:textId="77777777" w:rsidR="006E44E1" w:rsidRPr="00FD56DB" w:rsidRDefault="006E44E1" w:rsidP="00AD690C">
            <w:pPr>
              <w:pStyle w:val="BodyText"/>
              <w:ind w:left="110"/>
              <w:rPr>
                <w:rFonts w:eastAsia="Times New Roman"/>
                <w:sz w:val="24"/>
                <w:szCs w:val="24"/>
              </w:rPr>
            </w:pPr>
          </w:p>
        </w:tc>
      </w:tr>
      <w:tr w:rsidR="006E44E1" w:rsidRPr="00FD56DB" w14:paraId="5259F838" w14:textId="77777777" w:rsidTr="002E13BA">
        <w:trPr>
          <w:trHeight w:val="360"/>
        </w:trPr>
        <w:tc>
          <w:tcPr>
            <w:tcW w:w="1901" w:type="dxa"/>
            <w:shd w:val="clear" w:color="auto" w:fill="auto"/>
            <w:hideMark/>
          </w:tcPr>
          <w:p w14:paraId="1224974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0CB5DC6"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4D94182"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0DB2E422"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therapeutic supplementation</w:t>
            </w:r>
          </w:p>
        </w:tc>
        <w:tc>
          <w:tcPr>
            <w:tcW w:w="2701" w:type="dxa"/>
            <w:shd w:val="clear" w:color="auto" w:fill="auto"/>
          </w:tcPr>
          <w:p w14:paraId="22E69FE8" w14:textId="77777777" w:rsidR="006E44E1" w:rsidRPr="00FD56DB" w:rsidRDefault="006E44E1" w:rsidP="00AD690C">
            <w:pPr>
              <w:pStyle w:val="BodyText"/>
              <w:ind w:left="110"/>
              <w:rPr>
                <w:sz w:val="24"/>
                <w:szCs w:val="24"/>
              </w:rPr>
            </w:pPr>
          </w:p>
        </w:tc>
        <w:tc>
          <w:tcPr>
            <w:tcW w:w="3249" w:type="dxa"/>
            <w:shd w:val="clear" w:color="auto" w:fill="auto"/>
            <w:hideMark/>
          </w:tcPr>
          <w:p w14:paraId="04913990" w14:textId="77777777" w:rsidR="006E44E1" w:rsidRPr="00FD56DB" w:rsidRDefault="006E44E1" w:rsidP="00AD690C">
            <w:pPr>
              <w:pStyle w:val="BodyText"/>
              <w:ind w:left="110"/>
              <w:rPr>
                <w:rFonts w:eastAsia="Times New Roman"/>
                <w:sz w:val="24"/>
                <w:szCs w:val="24"/>
              </w:rPr>
            </w:pPr>
          </w:p>
        </w:tc>
      </w:tr>
      <w:tr w:rsidR="006E44E1" w:rsidRPr="00FD56DB" w14:paraId="3C980BAB" w14:textId="77777777" w:rsidTr="002E13BA">
        <w:trPr>
          <w:trHeight w:val="360"/>
        </w:trPr>
        <w:tc>
          <w:tcPr>
            <w:tcW w:w="1901" w:type="dxa"/>
            <w:shd w:val="clear" w:color="auto" w:fill="auto"/>
            <w:hideMark/>
          </w:tcPr>
          <w:p w14:paraId="60944AF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40BEE2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8BBDF2D"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6A6DA41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supportive physical and social / environmental accommodations</w:t>
            </w:r>
          </w:p>
        </w:tc>
        <w:tc>
          <w:tcPr>
            <w:tcW w:w="2701" w:type="dxa"/>
            <w:shd w:val="clear" w:color="auto" w:fill="auto"/>
          </w:tcPr>
          <w:p w14:paraId="0B3D62B9" w14:textId="77777777" w:rsidR="006E44E1" w:rsidRPr="00FD56DB" w:rsidRDefault="006E44E1" w:rsidP="00AD690C">
            <w:pPr>
              <w:pStyle w:val="BodyText"/>
              <w:ind w:left="110"/>
              <w:rPr>
                <w:sz w:val="24"/>
                <w:szCs w:val="24"/>
              </w:rPr>
            </w:pPr>
          </w:p>
        </w:tc>
        <w:tc>
          <w:tcPr>
            <w:tcW w:w="3249" w:type="dxa"/>
            <w:shd w:val="clear" w:color="auto" w:fill="auto"/>
            <w:hideMark/>
          </w:tcPr>
          <w:p w14:paraId="4D010E8D" w14:textId="77777777" w:rsidR="006E44E1" w:rsidRPr="00FD56DB" w:rsidRDefault="006E44E1" w:rsidP="00AD690C">
            <w:pPr>
              <w:pStyle w:val="BodyText"/>
              <w:ind w:left="110"/>
              <w:rPr>
                <w:rFonts w:eastAsia="Times New Roman"/>
                <w:sz w:val="24"/>
                <w:szCs w:val="24"/>
              </w:rPr>
            </w:pPr>
          </w:p>
        </w:tc>
      </w:tr>
      <w:tr w:rsidR="006E44E1" w:rsidRPr="00FD56DB" w14:paraId="3B44E155" w14:textId="77777777" w:rsidTr="002E13BA">
        <w:trPr>
          <w:trHeight w:val="360"/>
        </w:trPr>
        <w:tc>
          <w:tcPr>
            <w:tcW w:w="1901" w:type="dxa"/>
            <w:shd w:val="clear" w:color="auto" w:fill="auto"/>
            <w:hideMark/>
          </w:tcPr>
          <w:p w14:paraId="30046DCC"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4F4FA4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5338250"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141B1A32" w14:textId="1E9F5B1C"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Determine enteral nutrition </w:t>
            </w:r>
            <w:proofErr w:type="gramStart"/>
            <w:r w:rsidRPr="00FD56DB">
              <w:rPr>
                <w:rFonts w:eastAsia="Times New Roman"/>
                <w:sz w:val="24"/>
                <w:szCs w:val="24"/>
              </w:rPr>
              <w:t>regimens</w:t>
            </w:r>
            <w:r w:rsidR="00386D6F">
              <w:rPr>
                <w:rFonts w:eastAsia="Times New Roman"/>
                <w:sz w:val="24"/>
                <w:szCs w:val="24"/>
              </w:rPr>
              <w:t xml:space="preserve">  (</w:t>
            </w:r>
            <w:proofErr w:type="gramEnd"/>
            <w:r w:rsidR="00386D6F">
              <w:rPr>
                <w:rFonts w:eastAsia="Times New Roman"/>
                <w:sz w:val="24"/>
                <w:szCs w:val="24"/>
              </w:rPr>
              <w:t>SH – Shows How)</w:t>
            </w:r>
          </w:p>
        </w:tc>
        <w:tc>
          <w:tcPr>
            <w:tcW w:w="2701" w:type="dxa"/>
            <w:shd w:val="clear" w:color="auto" w:fill="auto"/>
          </w:tcPr>
          <w:p w14:paraId="6EC8AF8D" w14:textId="77777777" w:rsidR="006E44E1" w:rsidRPr="00FD56DB" w:rsidRDefault="006E44E1" w:rsidP="00AD690C">
            <w:pPr>
              <w:pStyle w:val="BodyText"/>
              <w:ind w:left="110"/>
              <w:rPr>
                <w:sz w:val="24"/>
                <w:szCs w:val="24"/>
              </w:rPr>
            </w:pPr>
          </w:p>
        </w:tc>
        <w:tc>
          <w:tcPr>
            <w:tcW w:w="3249" w:type="dxa"/>
            <w:shd w:val="clear" w:color="auto" w:fill="auto"/>
            <w:hideMark/>
          </w:tcPr>
          <w:p w14:paraId="2403A7B0" w14:textId="77777777" w:rsidR="006E44E1" w:rsidRPr="00FD56DB" w:rsidRDefault="006E44E1" w:rsidP="00AD690C">
            <w:pPr>
              <w:pStyle w:val="BodyText"/>
              <w:ind w:left="110"/>
              <w:rPr>
                <w:rFonts w:eastAsia="Times New Roman"/>
                <w:sz w:val="24"/>
                <w:szCs w:val="24"/>
              </w:rPr>
            </w:pPr>
          </w:p>
        </w:tc>
      </w:tr>
      <w:tr w:rsidR="006E44E1" w:rsidRPr="00FD56DB" w14:paraId="4577E8AC" w14:textId="77777777" w:rsidTr="002E13BA">
        <w:trPr>
          <w:trHeight w:val="360"/>
        </w:trPr>
        <w:tc>
          <w:tcPr>
            <w:tcW w:w="1901" w:type="dxa"/>
            <w:shd w:val="clear" w:color="auto" w:fill="auto"/>
            <w:hideMark/>
          </w:tcPr>
          <w:p w14:paraId="5C853DEA"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EA5112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D8FC229" w14:textId="77777777" w:rsidR="006E44E1" w:rsidRPr="00FD56DB" w:rsidRDefault="006E44E1" w:rsidP="00AD690C">
            <w:pPr>
              <w:pStyle w:val="BodyText"/>
              <w:ind w:left="110"/>
              <w:rPr>
                <w:sz w:val="24"/>
                <w:szCs w:val="24"/>
              </w:rPr>
            </w:pPr>
            <w:r w:rsidRPr="00FD56DB">
              <w:rPr>
                <w:sz w:val="24"/>
                <w:szCs w:val="24"/>
              </w:rPr>
              <w:t>g</w:t>
            </w:r>
          </w:p>
        </w:tc>
        <w:tc>
          <w:tcPr>
            <w:tcW w:w="3956" w:type="dxa"/>
            <w:shd w:val="clear" w:color="auto" w:fill="auto"/>
            <w:hideMark/>
          </w:tcPr>
          <w:p w14:paraId="2F187357" w14:textId="7E57DE5F"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Determine parenteral nutrition </w:t>
            </w:r>
            <w:proofErr w:type="gramStart"/>
            <w:r w:rsidRPr="00FD56DB">
              <w:rPr>
                <w:rFonts w:eastAsia="Times New Roman"/>
                <w:sz w:val="24"/>
                <w:szCs w:val="24"/>
              </w:rPr>
              <w:t>regimens</w:t>
            </w:r>
            <w:r w:rsidR="00386D6F">
              <w:rPr>
                <w:rFonts w:eastAsia="Times New Roman"/>
                <w:sz w:val="24"/>
                <w:szCs w:val="24"/>
              </w:rPr>
              <w:t xml:space="preserve">  (</w:t>
            </w:r>
            <w:proofErr w:type="gramEnd"/>
            <w:r w:rsidR="00386D6F">
              <w:rPr>
                <w:rFonts w:eastAsia="Times New Roman"/>
                <w:sz w:val="24"/>
                <w:szCs w:val="24"/>
              </w:rPr>
              <w:t>SH – Shows How)</w:t>
            </w:r>
          </w:p>
        </w:tc>
        <w:tc>
          <w:tcPr>
            <w:tcW w:w="2701" w:type="dxa"/>
            <w:shd w:val="clear" w:color="auto" w:fill="auto"/>
          </w:tcPr>
          <w:p w14:paraId="580D9F47" w14:textId="77777777" w:rsidR="006E44E1" w:rsidRPr="00FD56DB" w:rsidRDefault="006E44E1" w:rsidP="00AD690C">
            <w:pPr>
              <w:pStyle w:val="BodyText"/>
              <w:ind w:left="110"/>
              <w:rPr>
                <w:sz w:val="24"/>
                <w:szCs w:val="24"/>
              </w:rPr>
            </w:pPr>
          </w:p>
        </w:tc>
        <w:tc>
          <w:tcPr>
            <w:tcW w:w="3249" w:type="dxa"/>
            <w:shd w:val="clear" w:color="auto" w:fill="auto"/>
            <w:hideMark/>
          </w:tcPr>
          <w:p w14:paraId="1DA45C5C" w14:textId="77777777" w:rsidR="006E44E1" w:rsidRPr="00FD56DB" w:rsidRDefault="006E44E1" w:rsidP="00AD690C">
            <w:pPr>
              <w:pStyle w:val="BodyText"/>
              <w:ind w:left="110"/>
              <w:rPr>
                <w:rFonts w:eastAsia="Times New Roman"/>
                <w:sz w:val="24"/>
                <w:szCs w:val="24"/>
              </w:rPr>
            </w:pPr>
          </w:p>
        </w:tc>
      </w:tr>
      <w:tr w:rsidR="006E44E1" w:rsidRPr="00FD56DB" w14:paraId="75763B80" w14:textId="77777777" w:rsidTr="002E13BA">
        <w:trPr>
          <w:trHeight w:val="360"/>
        </w:trPr>
        <w:tc>
          <w:tcPr>
            <w:tcW w:w="1901" w:type="dxa"/>
            <w:shd w:val="clear" w:color="auto" w:fill="auto"/>
            <w:hideMark/>
          </w:tcPr>
          <w:p w14:paraId="2425F19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EB2F9C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325877D" w14:textId="77777777" w:rsidR="006E44E1" w:rsidRPr="00FD56DB" w:rsidRDefault="006E44E1" w:rsidP="00AD690C">
            <w:pPr>
              <w:pStyle w:val="BodyText"/>
              <w:ind w:left="110"/>
              <w:rPr>
                <w:sz w:val="24"/>
                <w:szCs w:val="24"/>
              </w:rPr>
            </w:pPr>
            <w:r w:rsidRPr="00FD56DB">
              <w:rPr>
                <w:sz w:val="24"/>
                <w:szCs w:val="24"/>
              </w:rPr>
              <w:t>h</w:t>
            </w:r>
          </w:p>
        </w:tc>
        <w:tc>
          <w:tcPr>
            <w:tcW w:w="3956" w:type="dxa"/>
            <w:shd w:val="clear" w:color="auto" w:fill="auto"/>
            <w:hideMark/>
          </w:tcPr>
          <w:p w14:paraId="21CB765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client learning needs and assets</w:t>
            </w:r>
          </w:p>
        </w:tc>
        <w:tc>
          <w:tcPr>
            <w:tcW w:w="2701" w:type="dxa"/>
            <w:shd w:val="clear" w:color="auto" w:fill="auto"/>
          </w:tcPr>
          <w:p w14:paraId="1588B138" w14:textId="77777777" w:rsidR="006E44E1" w:rsidRPr="00FD56DB" w:rsidRDefault="006E44E1" w:rsidP="00AD690C">
            <w:pPr>
              <w:pStyle w:val="BodyText"/>
              <w:ind w:left="110"/>
              <w:rPr>
                <w:sz w:val="24"/>
                <w:szCs w:val="24"/>
              </w:rPr>
            </w:pPr>
          </w:p>
        </w:tc>
        <w:tc>
          <w:tcPr>
            <w:tcW w:w="3249" w:type="dxa"/>
            <w:shd w:val="clear" w:color="auto" w:fill="auto"/>
            <w:hideMark/>
          </w:tcPr>
          <w:p w14:paraId="3803663E" w14:textId="77777777" w:rsidR="006E44E1" w:rsidRPr="00FD56DB" w:rsidRDefault="006E44E1" w:rsidP="00AD690C">
            <w:pPr>
              <w:pStyle w:val="BodyText"/>
              <w:ind w:left="110"/>
              <w:rPr>
                <w:rFonts w:eastAsia="Times New Roman"/>
                <w:sz w:val="24"/>
                <w:szCs w:val="24"/>
              </w:rPr>
            </w:pPr>
          </w:p>
        </w:tc>
      </w:tr>
      <w:tr w:rsidR="006E44E1" w:rsidRPr="00FD56DB" w14:paraId="4F256AA7" w14:textId="77777777" w:rsidTr="002E13BA">
        <w:trPr>
          <w:trHeight w:val="360"/>
        </w:trPr>
        <w:tc>
          <w:tcPr>
            <w:tcW w:w="1901" w:type="dxa"/>
            <w:shd w:val="clear" w:color="auto" w:fill="auto"/>
            <w:hideMark/>
          </w:tcPr>
          <w:p w14:paraId="53D59BA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4C2378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9DA1827" w14:textId="77777777" w:rsidR="006E44E1" w:rsidRPr="00FD56DB" w:rsidRDefault="006E44E1" w:rsidP="00AD690C">
            <w:pPr>
              <w:pStyle w:val="BodyText"/>
              <w:ind w:left="110"/>
              <w:rPr>
                <w:sz w:val="24"/>
                <w:szCs w:val="24"/>
              </w:rPr>
            </w:pPr>
            <w:proofErr w:type="spellStart"/>
            <w:r w:rsidRPr="00FD56DB">
              <w:rPr>
                <w:sz w:val="24"/>
                <w:szCs w:val="24"/>
              </w:rPr>
              <w:t>i</w:t>
            </w:r>
            <w:proofErr w:type="spellEnd"/>
          </w:p>
        </w:tc>
        <w:tc>
          <w:tcPr>
            <w:tcW w:w="3956" w:type="dxa"/>
            <w:shd w:val="clear" w:color="auto" w:fill="auto"/>
            <w:hideMark/>
          </w:tcPr>
          <w:p w14:paraId="6EDD7AA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required resources and support services</w:t>
            </w:r>
          </w:p>
        </w:tc>
        <w:tc>
          <w:tcPr>
            <w:tcW w:w="2701" w:type="dxa"/>
            <w:shd w:val="clear" w:color="auto" w:fill="auto"/>
          </w:tcPr>
          <w:p w14:paraId="41B6C3B0" w14:textId="77777777" w:rsidR="006E44E1" w:rsidRPr="00FD56DB" w:rsidRDefault="006E44E1" w:rsidP="00AD690C">
            <w:pPr>
              <w:pStyle w:val="BodyText"/>
              <w:ind w:left="110"/>
              <w:rPr>
                <w:sz w:val="24"/>
                <w:szCs w:val="24"/>
              </w:rPr>
            </w:pPr>
          </w:p>
        </w:tc>
        <w:tc>
          <w:tcPr>
            <w:tcW w:w="3249" w:type="dxa"/>
            <w:shd w:val="clear" w:color="auto" w:fill="auto"/>
            <w:hideMark/>
          </w:tcPr>
          <w:p w14:paraId="1B7E162D" w14:textId="77777777" w:rsidR="006E44E1" w:rsidRPr="00FD56DB" w:rsidRDefault="006E44E1" w:rsidP="00AD690C">
            <w:pPr>
              <w:pStyle w:val="BodyText"/>
              <w:ind w:left="110"/>
              <w:rPr>
                <w:rFonts w:eastAsia="Times New Roman"/>
                <w:sz w:val="24"/>
                <w:szCs w:val="24"/>
              </w:rPr>
            </w:pPr>
          </w:p>
        </w:tc>
      </w:tr>
      <w:tr w:rsidR="006E44E1" w:rsidRPr="00FD56DB" w14:paraId="723A9615" w14:textId="77777777" w:rsidTr="006E44E1">
        <w:trPr>
          <w:trHeight w:val="360"/>
        </w:trPr>
        <w:tc>
          <w:tcPr>
            <w:tcW w:w="14584" w:type="dxa"/>
            <w:gridSpan w:val="6"/>
            <w:shd w:val="clear" w:color="auto" w:fill="auto"/>
            <w:hideMark/>
          </w:tcPr>
          <w:p w14:paraId="69796C3F"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5.04 Implement nutrition intervention(s)</w:t>
            </w:r>
            <w:r w:rsidRPr="00FD56DB">
              <w:rPr>
                <w:rFonts w:eastAsia="Times New Roman"/>
                <w:sz w:val="24"/>
                <w:szCs w:val="24"/>
              </w:rPr>
              <w:t> </w:t>
            </w:r>
          </w:p>
        </w:tc>
      </w:tr>
      <w:tr w:rsidR="006E44E1" w:rsidRPr="00FD56DB" w14:paraId="53445CCE" w14:textId="77777777" w:rsidTr="002E13BA">
        <w:trPr>
          <w:trHeight w:val="420"/>
        </w:trPr>
        <w:tc>
          <w:tcPr>
            <w:tcW w:w="1901" w:type="dxa"/>
            <w:shd w:val="clear" w:color="auto" w:fill="auto"/>
            <w:hideMark/>
          </w:tcPr>
          <w:p w14:paraId="4C9CA4B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068729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20046AC"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4FA4031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Coordinate implementation of nutrition intervention(s)</w:t>
            </w:r>
          </w:p>
        </w:tc>
        <w:tc>
          <w:tcPr>
            <w:tcW w:w="2701" w:type="dxa"/>
            <w:shd w:val="clear" w:color="auto" w:fill="auto"/>
          </w:tcPr>
          <w:p w14:paraId="62172B39" w14:textId="77777777" w:rsidR="006E44E1" w:rsidRPr="00FD56DB" w:rsidRDefault="006E44E1" w:rsidP="00AD690C">
            <w:pPr>
              <w:pStyle w:val="BodyText"/>
              <w:ind w:left="110"/>
              <w:rPr>
                <w:sz w:val="24"/>
                <w:szCs w:val="24"/>
              </w:rPr>
            </w:pPr>
          </w:p>
        </w:tc>
        <w:tc>
          <w:tcPr>
            <w:tcW w:w="3249" w:type="dxa"/>
            <w:shd w:val="clear" w:color="auto" w:fill="auto"/>
            <w:hideMark/>
          </w:tcPr>
          <w:p w14:paraId="2DE20772" w14:textId="77777777" w:rsidR="006E44E1" w:rsidRPr="00FD56DB" w:rsidRDefault="006E44E1" w:rsidP="00AD690C">
            <w:pPr>
              <w:pStyle w:val="BodyText"/>
              <w:ind w:left="110"/>
              <w:rPr>
                <w:rFonts w:eastAsia="Times New Roman"/>
                <w:sz w:val="24"/>
                <w:szCs w:val="24"/>
              </w:rPr>
            </w:pPr>
          </w:p>
        </w:tc>
      </w:tr>
      <w:tr w:rsidR="006E44E1" w:rsidRPr="00FD56DB" w14:paraId="1DEC5C64" w14:textId="77777777" w:rsidTr="002E13BA">
        <w:trPr>
          <w:trHeight w:val="360"/>
        </w:trPr>
        <w:tc>
          <w:tcPr>
            <w:tcW w:w="1901" w:type="dxa"/>
            <w:shd w:val="clear" w:color="auto" w:fill="auto"/>
            <w:hideMark/>
          </w:tcPr>
          <w:p w14:paraId="00A9341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640F7E0"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572472F"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7C21B05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Provide nutrition education</w:t>
            </w:r>
          </w:p>
        </w:tc>
        <w:tc>
          <w:tcPr>
            <w:tcW w:w="2701" w:type="dxa"/>
            <w:shd w:val="clear" w:color="auto" w:fill="auto"/>
          </w:tcPr>
          <w:p w14:paraId="3377B4E8" w14:textId="77777777" w:rsidR="006E44E1" w:rsidRPr="00FD56DB" w:rsidRDefault="006E44E1" w:rsidP="00AD690C">
            <w:pPr>
              <w:pStyle w:val="BodyText"/>
              <w:ind w:left="110"/>
              <w:rPr>
                <w:sz w:val="24"/>
                <w:szCs w:val="24"/>
              </w:rPr>
            </w:pPr>
          </w:p>
        </w:tc>
        <w:tc>
          <w:tcPr>
            <w:tcW w:w="3249" w:type="dxa"/>
            <w:shd w:val="clear" w:color="auto" w:fill="auto"/>
            <w:hideMark/>
          </w:tcPr>
          <w:p w14:paraId="1263E8F3" w14:textId="77777777" w:rsidR="006E44E1" w:rsidRPr="00FD56DB" w:rsidRDefault="006E44E1" w:rsidP="00AD690C">
            <w:pPr>
              <w:pStyle w:val="BodyText"/>
              <w:ind w:left="110"/>
              <w:rPr>
                <w:rFonts w:eastAsia="Times New Roman"/>
                <w:sz w:val="24"/>
                <w:szCs w:val="24"/>
              </w:rPr>
            </w:pPr>
          </w:p>
        </w:tc>
      </w:tr>
      <w:tr w:rsidR="006E44E1" w:rsidRPr="00FD56DB" w14:paraId="6493A5D9" w14:textId="77777777" w:rsidTr="002E13BA">
        <w:trPr>
          <w:trHeight w:val="360"/>
        </w:trPr>
        <w:tc>
          <w:tcPr>
            <w:tcW w:w="1901" w:type="dxa"/>
            <w:shd w:val="clear" w:color="auto" w:fill="auto"/>
            <w:hideMark/>
          </w:tcPr>
          <w:p w14:paraId="0FA11EF4"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32D3A1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919D706"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1F5ADF2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Provide nutrition counselling</w:t>
            </w:r>
          </w:p>
        </w:tc>
        <w:tc>
          <w:tcPr>
            <w:tcW w:w="2701" w:type="dxa"/>
            <w:shd w:val="clear" w:color="auto" w:fill="auto"/>
          </w:tcPr>
          <w:p w14:paraId="7C2F395F" w14:textId="77777777" w:rsidR="006E44E1" w:rsidRPr="00FD56DB" w:rsidRDefault="006E44E1" w:rsidP="00AD690C">
            <w:pPr>
              <w:pStyle w:val="BodyText"/>
              <w:ind w:left="110"/>
              <w:rPr>
                <w:sz w:val="24"/>
                <w:szCs w:val="24"/>
              </w:rPr>
            </w:pPr>
          </w:p>
        </w:tc>
        <w:tc>
          <w:tcPr>
            <w:tcW w:w="3249" w:type="dxa"/>
            <w:shd w:val="clear" w:color="auto" w:fill="auto"/>
            <w:hideMark/>
          </w:tcPr>
          <w:p w14:paraId="3AB8F4C9" w14:textId="77777777" w:rsidR="006E44E1" w:rsidRPr="00FD56DB" w:rsidRDefault="006E44E1" w:rsidP="00AD690C">
            <w:pPr>
              <w:pStyle w:val="BodyText"/>
              <w:ind w:left="110"/>
              <w:rPr>
                <w:rFonts w:eastAsia="Times New Roman"/>
                <w:sz w:val="24"/>
                <w:szCs w:val="24"/>
              </w:rPr>
            </w:pPr>
          </w:p>
        </w:tc>
      </w:tr>
      <w:tr w:rsidR="006E44E1" w:rsidRPr="00FD56DB" w14:paraId="4DAEC47D" w14:textId="77777777" w:rsidTr="006E44E1">
        <w:trPr>
          <w:trHeight w:val="360"/>
        </w:trPr>
        <w:tc>
          <w:tcPr>
            <w:tcW w:w="14584" w:type="dxa"/>
            <w:gridSpan w:val="6"/>
            <w:shd w:val="clear" w:color="auto" w:fill="auto"/>
            <w:hideMark/>
          </w:tcPr>
          <w:p w14:paraId="0F4E6614"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lastRenderedPageBreak/>
              <w:t>5.05 Monitor nutrition intervention(s) and evaluate achievement of nutrition goals</w:t>
            </w:r>
            <w:r w:rsidRPr="00FD56DB">
              <w:rPr>
                <w:rFonts w:eastAsia="Times New Roman"/>
                <w:sz w:val="24"/>
                <w:szCs w:val="24"/>
              </w:rPr>
              <w:t> </w:t>
            </w:r>
          </w:p>
        </w:tc>
      </w:tr>
      <w:tr w:rsidR="006E44E1" w:rsidRPr="00FD56DB" w14:paraId="1CD06527" w14:textId="77777777" w:rsidTr="002E13BA">
        <w:trPr>
          <w:trHeight w:val="375"/>
        </w:trPr>
        <w:tc>
          <w:tcPr>
            <w:tcW w:w="1901" w:type="dxa"/>
            <w:shd w:val="clear" w:color="auto" w:fill="auto"/>
            <w:hideMark/>
          </w:tcPr>
          <w:p w14:paraId="44B4C43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5D8D696"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AAD1973"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6DB62C4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Determine strategies to monitor effectiveness of nutrition intervention(s)</w:t>
            </w:r>
          </w:p>
        </w:tc>
        <w:tc>
          <w:tcPr>
            <w:tcW w:w="2701" w:type="dxa"/>
            <w:shd w:val="clear" w:color="auto" w:fill="auto"/>
          </w:tcPr>
          <w:p w14:paraId="00CCFE3B" w14:textId="77777777" w:rsidR="006E44E1" w:rsidRPr="00FD56DB" w:rsidRDefault="006E44E1" w:rsidP="00AD690C">
            <w:pPr>
              <w:pStyle w:val="BodyText"/>
              <w:ind w:left="110"/>
              <w:rPr>
                <w:sz w:val="24"/>
                <w:szCs w:val="24"/>
              </w:rPr>
            </w:pPr>
          </w:p>
        </w:tc>
        <w:tc>
          <w:tcPr>
            <w:tcW w:w="3249" w:type="dxa"/>
            <w:shd w:val="clear" w:color="auto" w:fill="auto"/>
            <w:hideMark/>
          </w:tcPr>
          <w:p w14:paraId="5341C286" w14:textId="77777777" w:rsidR="006E44E1" w:rsidRPr="00FD56DB" w:rsidRDefault="006E44E1" w:rsidP="00AD690C">
            <w:pPr>
              <w:pStyle w:val="BodyText"/>
              <w:ind w:left="110"/>
              <w:rPr>
                <w:rFonts w:eastAsia="Times New Roman"/>
                <w:sz w:val="24"/>
                <w:szCs w:val="24"/>
              </w:rPr>
            </w:pPr>
          </w:p>
        </w:tc>
      </w:tr>
      <w:tr w:rsidR="006E44E1" w:rsidRPr="00FD56DB" w14:paraId="4BBC4DB4" w14:textId="77777777" w:rsidTr="002E13BA">
        <w:trPr>
          <w:trHeight w:val="360"/>
        </w:trPr>
        <w:tc>
          <w:tcPr>
            <w:tcW w:w="1901" w:type="dxa"/>
            <w:shd w:val="clear" w:color="auto" w:fill="auto"/>
            <w:hideMark/>
          </w:tcPr>
          <w:p w14:paraId="01C53947"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632FD70"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D315E58"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19FD50B2"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Evaluate progress in achieving nutrition goals</w:t>
            </w:r>
          </w:p>
        </w:tc>
        <w:tc>
          <w:tcPr>
            <w:tcW w:w="2701" w:type="dxa"/>
            <w:shd w:val="clear" w:color="auto" w:fill="auto"/>
          </w:tcPr>
          <w:p w14:paraId="260D753D" w14:textId="77777777" w:rsidR="006E44E1" w:rsidRPr="00FD56DB" w:rsidRDefault="006E44E1" w:rsidP="00AD690C">
            <w:pPr>
              <w:pStyle w:val="BodyText"/>
              <w:ind w:left="110"/>
              <w:rPr>
                <w:sz w:val="24"/>
                <w:szCs w:val="24"/>
              </w:rPr>
            </w:pPr>
          </w:p>
        </w:tc>
        <w:tc>
          <w:tcPr>
            <w:tcW w:w="3249" w:type="dxa"/>
            <w:shd w:val="clear" w:color="auto" w:fill="auto"/>
            <w:hideMark/>
          </w:tcPr>
          <w:p w14:paraId="6D575DF4" w14:textId="77777777" w:rsidR="006E44E1" w:rsidRPr="00FD56DB" w:rsidRDefault="006E44E1" w:rsidP="00AD690C">
            <w:pPr>
              <w:pStyle w:val="BodyText"/>
              <w:ind w:left="110"/>
              <w:rPr>
                <w:rFonts w:eastAsia="Times New Roman"/>
                <w:sz w:val="24"/>
                <w:szCs w:val="24"/>
              </w:rPr>
            </w:pPr>
          </w:p>
        </w:tc>
      </w:tr>
      <w:tr w:rsidR="006E44E1" w:rsidRPr="00FD56DB" w14:paraId="0BD63A77" w14:textId="77777777" w:rsidTr="002E13BA">
        <w:trPr>
          <w:trHeight w:val="360"/>
        </w:trPr>
        <w:tc>
          <w:tcPr>
            <w:tcW w:w="1901" w:type="dxa"/>
            <w:shd w:val="clear" w:color="auto" w:fill="auto"/>
            <w:hideMark/>
          </w:tcPr>
          <w:p w14:paraId="11FDDA2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2A76D0D"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C0F65DC"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75C3967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Adjust nutrition intervention(s) when appropriate</w:t>
            </w:r>
          </w:p>
        </w:tc>
        <w:tc>
          <w:tcPr>
            <w:tcW w:w="2701" w:type="dxa"/>
            <w:shd w:val="clear" w:color="auto" w:fill="auto"/>
          </w:tcPr>
          <w:p w14:paraId="6B7042A6" w14:textId="77777777" w:rsidR="006E44E1" w:rsidRPr="00FD56DB" w:rsidRDefault="006E44E1" w:rsidP="00AD690C">
            <w:pPr>
              <w:pStyle w:val="BodyText"/>
              <w:ind w:left="110"/>
              <w:rPr>
                <w:sz w:val="24"/>
                <w:szCs w:val="24"/>
              </w:rPr>
            </w:pPr>
          </w:p>
        </w:tc>
        <w:tc>
          <w:tcPr>
            <w:tcW w:w="3249" w:type="dxa"/>
            <w:shd w:val="clear" w:color="auto" w:fill="auto"/>
            <w:hideMark/>
          </w:tcPr>
          <w:p w14:paraId="4CB9B80A" w14:textId="77777777" w:rsidR="006E44E1" w:rsidRPr="00FD56DB" w:rsidRDefault="006E44E1" w:rsidP="00AD690C">
            <w:pPr>
              <w:pStyle w:val="BodyText"/>
              <w:ind w:left="110"/>
              <w:rPr>
                <w:rFonts w:eastAsia="Times New Roman"/>
                <w:sz w:val="24"/>
                <w:szCs w:val="24"/>
              </w:rPr>
            </w:pPr>
          </w:p>
        </w:tc>
      </w:tr>
      <w:tr w:rsidR="006E44E1" w:rsidRPr="00FD56DB" w14:paraId="3AD05CC2" w14:textId="77777777" w:rsidTr="006E44E1">
        <w:trPr>
          <w:trHeight w:val="600"/>
        </w:trPr>
        <w:tc>
          <w:tcPr>
            <w:tcW w:w="14584" w:type="dxa"/>
            <w:gridSpan w:val="6"/>
            <w:shd w:val="clear" w:color="auto" w:fill="5BB946"/>
            <w:noWrap/>
            <w:vAlign w:val="center"/>
            <w:hideMark/>
          </w:tcPr>
          <w:p w14:paraId="348DB11C" w14:textId="77777777" w:rsidR="006E44E1" w:rsidRPr="00FD56DB" w:rsidRDefault="006E44E1" w:rsidP="00AD690C">
            <w:pPr>
              <w:pStyle w:val="BodyText"/>
              <w:ind w:left="110"/>
              <w:rPr>
                <w:rFonts w:eastAsia="Times New Roman"/>
                <w:color w:val="FFFFFF"/>
                <w:sz w:val="24"/>
                <w:szCs w:val="24"/>
              </w:rPr>
            </w:pPr>
            <w:r w:rsidRPr="00FD56DB">
              <w:rPr>
                <w:rFonts w:eastAsia="Times New Roman"/>
                <w:b/>
                <w:bCs/>
                <w:color w:val="FFFFFF"/>
                <w:sz w:val="24"/>
                <w:szCs w:val="24"/>
              </w:rPr>
              <w:t>6. Population Health Promotion</w:t>
            </w:r>
          </w:p>
        </w:tc>
      </w:tr>
      <w:tr w:rsidR="006E44E1" w:rsidRPr="00FD56DB" w14:paraId="571F55C3" w14:textId="77777777" w:rsidTr="006E44E1">
        <w:trPr>
          <w:trHeight w:val="450"/>
        </w:trPr>
        <w:tc>
          <w:tcPr>
            <w:tcW w:w="14584" w:type="dxa"/>
            <w:gridSpan w:val="6"/>
            <w:shd w:val="clear" w:color="auto" w:fill="E9F6E6"/>
            <w:hideMark/>
          </w:tcPr>
          <w:p w14:paraId="6683534B" w14:textId="77777777" w:rsidR="006E44E1" w:rsidRPr="00FD56DB" w:rsidRDefault="006E44E1" w:rsidP="00AD690C">
            <w:pPr>
              <w:pStyle w:val="BodyText"/>
              <w:ind w:left="110"/>
              <w:rPr>
                <w:rFonts w:eastAsia="Times New Roman"/>
                <w:sz w:val="24"/>
                <w:szCs w:val="24"/>
              </w:rPr>
            </w:pPr>
            <w:r w:rsidRPr="00FD56DB">
              <w:rPr>
                <w:rFonts w:eastAsia="Times New Roman"/>
                <w:b/>
                <w:bCs/>
                <w:i/>
                <w:iCs/>
                <w:sz w:val="24"/>
                <w:szCs w:val="24"/>
              </w:rPr>
              <w:t>Dietitians assess food and nutrition needs with communities / populations, and collaborate in planning to promote health </w:t>
            </w:r>
          </w:p>
        </w:tc>
      </w:tr>
      <w:tr w:rsidR="006E44E1" w:rsidRPr="00FD56DB" w14:paraId="2D873F99" w14:textId="77777777" w:rsidTr="006E44E1">
        <w:trPr>
          <w:trHeight w:val="420"/>
        </w:trPr>
        <w:tc>
          <w:tcPr>
            <w:tcW w:w="14584" w:type="dxa"/>
            <w:gridSpan w:val="6"/>
            <w:shd w:val="clear" w:color="auto" w:fill="auto"/>
            <w:hideMark/>
          </w:tcPr>
          <w:p w14:paraId="6829FACC"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6.01 Assess food- and nutrition-related situation of communities and populations</w:t>
            </w:r>
            <w:r w:rsidRPr="00FD56DB">
              <w:rPr>
                <w:rFonts w:eastAsia="Times New Roman"/>
                <w:sz w:val="24"/>
                <w:szCs w:val="24"/>
              </w:rPr>
              <w:t> </w:t>
            </w:r>
          </w:p>
        </w:tc>
      </w:tr>
      <w:tr w:rsidR="006E44E1" w:rsidRPr="00FD56DB" w14:paraId="29FF1BA6" w14:textId="77777777" w:rsidTr="002E13BA">
        <w:trPr>
          <w:trHeight w:val="600"/>
        </w:trPr>
        <w:tc>
          <w:tcPr>
            <w:tcW w:w="1901" w:type="dxa"/>
            <w:shd w:val="clear" w:color="auto" w:fill="auto"/>
            <w:hideMark/>
          </w:tcPr>
          <w:p w14:paraId="389FA21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F1AB14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E0F2DCF"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475D293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types and sources of information required to assess food and nutrition-related situation of communities and populations</w:t>
            </w:r>
          </w:p>
        </w:tc>
        <w:tc>
          <w:tcPr>
            <w:tcW w:w="2701" w:type="dxa"/>
            <w:shd w:val="clear" w:color="auto" w:fill="auto"/>
          </w:tcPr>
          <w:p w14:paraId="5C0282E9" w14:textId="77777777" w:rsidR="006E44E1" w:rsidRPr="00FD56DB" w:rsidRDefault="006E44E1" w:rsidP="00AD690C">
            <w:pPr>
              <w:pStyle w:val="BodyText"/>
              <w:ind w:left="110"/>
              <w:rPr>
                <w:sz w:val="24"/>
                <w:szCs w:val="24"/>
              </w:rPr>
            </w:pPr>
          </w:p>
        </w:tc>
        <w:tc>
          <w:tcPr>
            <w:tcW w:w="3249" w:type="dxa"/>
            <w:shd w:val="clear" w:color="auto" w:fill="auto"/>
            <w:hideMark/>
          </w:tcPr>
          <w:p w14:paraId="6765085F" w14:textId="77777777" w:rsidR="006E44E1" w:rsidRPr="00FD56DB" w:rsidRDefault="006E44E1" w:rsidP="00AD690C">
            <w:pPr>
              <w:pStyle w:val="BodyText"/>
              <w:ind w:left="110"/>
              <w:rPr>
                <w:rFonts w:eastAsia="Times New Roman"/>
                <w:sz w:val="24"/>
                <w:szCs w:val="24"/>
              </w:rPr>
            </w:pPr>
          </w:p>
        </w:tc>
      </w:tr>
      <w:tr w:rsidR="006E44E1" w:rsidRPr="00FD56DB" w14:paraId="3849EDB9" w14:textId="77777777" w:rsidTr="002E13BA">
        <w:trPr>
          <w:trHeight w:val="420"/>
        </w:trPr>
        <w:tc>
          <w:tcPr>
            <w:tcW w:w="1901" w:type="dxa"/>
            <w:shd w:val="clear" w:color="auto" w:fill="auto"/>
            <w:hideMark/>
          </w:tcPr>
          <w:p w14:paraId="3AD481C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5846ECB"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449B02A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b</w:t>
            </w:r>
          </w:p>
        </w:tc>
        <w:tc>
          <w:tcPr>
            <w:tcW w:w="3956" w:type="dxa"/>
            <w:shd w:val="clear" w:color="auto" w:fill="auto"/>
            <w:hideMark/>
          </w:tcPr>
          <w:p w14:paraId="09C11D7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stakeholders</w:t>
            </w:r>
          </w:p>
        </w:tc>
        <w:tc>
          <w:tcPr>
            <w:tcW w:w="2701" w:type="dxa"/>
            <w:shd w:val="clear" w:color="auto" w:fill="auto"/>
          </w:tcPr>
          <w:p w14:paraId="5093B6BE" w14:textId="77777777" w:rsidR="006E44E1" w:rsidRPr="00FD56DB" w:rsidRDefault="006E44E1" w:rsidP="00AD690C">
            <w:pPr>
              <w:pStyle w:val="BodyText"/>
              <w:ind w:left="110"/>
              <w:rPr>
                <w:sz w:val="24"/>
                <w:szCs w:val="24"/>
              </w:rPr>
            </w:pPr>
          </w:p>
        </w:tc>
        <w:tc>
          <w:tcPr>
            <w:tcW w:w="3249" w:type="dxa"/>
            <w:shd w:val="clear" w:color="auto" w:fill="auto"/>
            <w:hideMark/>
          </w:tcPr>
          <w:p w14:paraId="4DD67B6D" w14:textId="77777777" w:rsidR="006E44E1" w:rsidRPr="00FD56DB" w:rsidRDefault="006E44E1" w:rsidP="00AD690C">
            <w:pPr>
              <w:pStyle w:val="BodyText"/>
              <w:ind w:left="110"/>
              <w:rPr>
                <w:rFonts w:eastAsia="Times New Roman"/>
                <w:sz w:val="24"/>
                <w:szCs w:val="24"/>
              </w:rPr>
            </w:pPr>
          </w:p>
        </w:tc>
      </w:tr>
      <w:tr w:rsidR="006E44E1" w:rsidRPr="00FD56DB" w14:paraId="3C21C8E8" w14:textId="77777777" w:rsidTr="002E13BA">
        <w:trPr>
          <w:trHeight w:val="420"/>
        </w:trPr>
        <w:tc>
          <w:tcPr>
            <w:tcW w:w="1901" w:type="dxa"/>
            <w:shd w:val="clear" w:color="auto" w:fill="auto"/>
            <w:hideMark/>
          </w:tcPr>
          <w:p w14:paraId="0731A5F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6B94482"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5C85FD2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w:t>
            </w:r>
          </w:p>
        </w:tc>
        <w:tc>
          <w:tcPr>
            <w:tcW w:w="3956" w:type="dxa"/>
            <w:shd w:val="clear" w:color="auto" w:fill="auto"/>
            <w:hideMark/>
          </w:tcPr>
          <w:p w14:paraId="1B4D976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Access relevant assessment information</w:t>
            </w:r>
          </w:p>
        </w:tc>
        <w:tc>
          <w:tcPr>
            <w:tcW w:w="2701" w:type="dxa"/>
            <w:shd w:val="clear" w:color="auto" w:fill="auto"/>
          </w:tcPr>
          <w:p w14:paraId="0AB6739C" w14:textId="77777777" w:rsidR="006E44E1" w:rsidRPr="00FD56DB" w:rsidRDefault="006E44E1" w:rsidP="00AD690C">
            <w:pPr>
              <w:pStyle w:val="BodyText"/>
              <w:ind w:left="110"/>
              <w:rPr>
                <w:sz w:val="24"/>
                <w:szCs w:val="24"/>
              </w:rPr>
            </w:pPr>
          </w:p>
        </w:tc>
        <w:tc>
          <w:tcPr>
            <w:tcW w:w="3249" w:type="dxa"/>
            <w:shd w:val="clear" w:color="auto" w:fill="auto"/>
            <w:hideMark/>
          </w:tcPr>
          <w:p w14:paraId="147DE0B2" w14:textId="77777777" w:rsidR="006E44E1" w:rsidRPr="00FD56DB" w:rsidRDefault="006E44E1" w:rsidP="00AD690C">
            <w:pPr>
              <w:pStyle w:val="BodyText"/>
              <w:ind w:left="110"/>
              <w:rPr>
                <w:rFonts w:eastAsia="Times New Roman"/>
                <w:sz w:val="24"/>
                <w:szCs w:val="24"/>
              </w:rPr>
            </w:pPr>
          </w:p>
        </w:tc>
      </w:tr>
      <w:tr w:rsidR="006E44E1" w:rsidRPr="00FD56DB" w14:paraId="55FE7D32" w14:textId="77777777" w:rsidTr="002E13BA">
        <w:trPr>
          <w:trHeight w:val="420"/>
        </w:trPr>
        <w:tc>
          <w:tcPr>
            <w:tcW w:w="1901" w:type="dxa"/>
            <w:shd w:val="clear" w:color="auto" w:fill="auto"/>
            <w:hideMark/>
          </w:tcPr>
          <w:p w14:paraId="7725479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C396258"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707EC42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w:t>
            </w:r>
          </w:p>
        </w:tc>
        <w:tc>
          <w:tcPr>
            <w:tcW w:w="3956" w:type="dxa"/>
            <w:shd w:val="clear" w:color="auto" w:fill="auto"/>
            <w:hideMark/>
          </w:tcPr>
          <w:p w14:paraId="4A38D614"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food and nutrition surveillance data</w:t>
            </w:r>
          </w:p>
        </w:tc>
        <w:tc>
          <w:tcPr>
            <w:tcW w:w="2701" w:type="dxa"/>
            <w:shd w:val="clear" w:color="auto" w:fill="auto"/>
          </w:tcPr>
          <w:p w14:paraId="01798E1E" w14:textId="77777777" w:rsidR="006E44E1" w:rsidRPr="00FD56DB" w:rsidRDefault="006E44E1" w:rsidP="00AD690C">
            <w:pPr>
              <w:pStyle w:val="BodyText"/>
              <w:ind w:left="110"/>
              <w:rPr>
                <w:sz w:val="24"/>
                <w:szCs w:val="24"/>
              </w:rPr>
            </w:pPr>
          </w:p>
        </w:tc>
        <w:tc>
          <w:tcPr>
            <w:tcW w:w="3249" w:type="dxa"/>
            <w:shd w:val="clear" w:color="auto" w:fill="auto"/>
            <w:hideMark/>
          </w:tcPr>
          <w:p w14:paraId="2F4DC800" w14:textId="77777777" w:rsidR="006E44E1" w:rsidRPr="00FD56DB" w:rsidRDefault="006E44E1" w:rsidP="00AD690C">
            <w:pPr>
              <w:pStyle w:val="BodyText"/>
              <w:ind w:left="110"/>
              <w:rPr>
                <w:rFonts w:eastAsia="Times New Roman"/>
                <w:sz w:val="24"/>
                <w:szCs w:val="24"/>
              </w:rPr>
            </w:pPr>
          </w:p>
        </w:tc>
      </w:tr>
      <w:tr w:rsidR="006E44E1" w:rsidRPr="00FD56DB" w14:paraId="475741F0" w14:textId="77777777" w:rsidTr="002E13BA">
        <w:trPr>
          <w:trHeight w:val="420"/>
        </w:trPr>
        <w:tc>
          <w:tcPr>
            <w:tcW w:w="1901" w:type="dxa"/>
            <w:shd w:val="clear" w:color="auto" w:fill="auto"/>
            <w:hideMark/>
          </w:tcPr>
          <w:p w14:paraId="1F15BA4D"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F98D09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4865E82"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71E4898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health status data</w:t>
            </w:r>
          </w:p>
        </w:tc>
        <w:tc>
          <w:tcPr>
            <w:tcW w:w="2701" w:type="dxa"/>
            <w:shd w:val="clear" w:color="auto" w:fill="auto"/>
          </w:tcPr>
          <w:p w14:paraId="677CD3E3" w14:textId="77777777" w:rsidR="006E44E1" w:rsidRPr="00FD56DB" w:rsidRDefault="006E44E1" w:rsidP="00AD690C">
            <w:pPr>
              <w:pStyle w:val="BodyText"/>
              <w:ind w:left="110"/>
              <w:rPr>
                <w:sz w:val="24"/>
                <w:szCs w:val="24"/>
              </w:rPr>
            </w:pPr>
          </w:p>
        </w:tc>
        <w:tc>
          <w:tcPr>
            <w:tcW w:w="3249" w:type="dxa"/>
            <w:shd w:val="clear" w:color="auto" w:fill="auto"/>
            <w:hideMark/>
          </w:tcPr>
          <w:p w14:paraId="3AD98F32" w14:textId="77777777" w:rsidR="006E44E1" w:rsidRPr="00FD56DB" w:rsidRDefault="006E44E1" w:rsidP="00AD690C">
            <w:pPr>
              <w:pStyle w:val="BodyText"/>
              <w:ind w:left="110"/>
              <w:rPr>
                <w:rFonts w:eastAsia="Times New Roman"/>
                <w:sz w:val="24"/>
                <w:szCs w:val="24"/>
              </w:rPr>
            </w:pPr>
          </w:p>
        </w:tc>
      </w:tr>
      <w:tr w:rsidR="006E44E1" w:rsidRPr="00FD56DB" w14:paraId="5355E7CB" w14:textId="77777777" w:rsidTr="002E13BA">
        <w:trPr>
          <w:trHeight w:val="420"/>
        </w:trPr>
        <w:tc>
          <w:tcPr>
            <w:tcW w:w="1901" w:type="dxa"/>
            <w:shd w:val="clear" w:color="auto" w:fill="auto"/>
            <w:hideMark/>
          </w:tcPr>
          <w:p w14:paraId="798966A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73520E4"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3C3B921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f</w:t>
            </w:r>
          </w:p>
        </w:tc>
        <w:tc>
          <w:tcPr>
            <w:tcW w:w="3956" w:type="dxa"/>
            <w:shd w:val="clear" w:color="auto" w:fill="auto"/>
            <w:hideMark/>
          </w:tcPr>
          <w:p w14:paraId="546025D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information related to the determinants of health and health equity</w:t>
            </w:r>
          </w:p>
        </w:tc>
        <w:tc>
          <w:tcPr>
            <w:tcW w:w="2701" w:type="dxa"/>
            <w:shd w:val="clear" w:color="auto" w:fill="auto"/>
          </w:tcPr>
          <w:p w14:paraId="07998141" w14:textId="77777777" w:rsidR="006E44E1" w:rsidRPr="00FD56DB" w:rsidRDefault="006E44E1" w:rsidP="00AD690C">
            <w:pPr>
              <w:pStyle w:val="BodyText"/>
              <w:ind w:left="110"/>
              <w:rPr>
                <w:sz w:val="24"/>
                <w:szCs w:val="24"/>
              </w:rPr>
            </w:pPr>
          </w:p>
        </w:tc>
        <w:tc>
          <w:tcPr>
            <w:tcW w:w="3249" w:type="dxa"/>
            <w:shd w:val="clear" w:color="auto" w:fill="auto"/>
            <w:hideMark/>
          </w:tcPr>
          <w:p w14:paraId="270058A8" w14:textId="77777777" w:rsidR="006E44E1" w:rsidRPr="00FD56DB" w:rsidRDefault="006E44E1" w:rsidP="00AD690C">
            <w:pPr>
              <w:pStyle w:val="BodyText"/>
              <w:ind w:left="110"/>
              <w:rPr>
                <w:rFonts w:eastAsia="Times New Roman"/>
                <w:sz w:val="24"/>
                <w:szCs w:val="24"/>
              </w:rPr>
            </w:pPr>
          </w:p>
        </w:tc>
      </w:tr>
      <w:tr w:rsidR="006E44E1" w:rsidRPr="00FD56DB" w14:paraId="114E9A21" w14:textId="77777777" w:rsidTr="002E13BA">
        <w:trPr>
          <w:trHeight w:val="420"/>
        </w:trPr>
        <w:tc>
          <w:tcPr>
            <w:tcW w:w="1901" w:type="dxa"/>
            <w:shd w:val="clear" w:color="auto" w:fill="auto"/>
            <w:hideMark/>
          </w:tcPr>
          <w:p w14:paraId="21AA2A85" w14:textId="77777777" w:rsidR="006E44E1" w:rsidRPr="00FD56DB" w:rsidRDefault="006E44E1" w:rsidP="00AD690C">
            <w:pPr>
              <w:pStyle w:val="BodyText"/>
              <w:ind w:left="110"/>
              <w:rPr>
                <w:b/>
                <w:bCs/>
                <w:sz w:val="24"/>
                <w:szCs w:val="24"/>
              </w:rPr>
            </w:pPr>
            <w:r w:rsidRPr="00FD56DB">
              <w:rPr>
                <w:b/>
                <w:bCs/>
                <w:sz w:val="24"/>
                <w:szCs w:val="24"/>
              </w:rPr>
              <w:lastRenderedPageBreak/>
              <w:t> </w:t>
            </w:r>
          </w:p>
        </w:tc>
        <w:tc>
          <w:tcPr>
            <w:tcW w:w="2142" w:type="dxa"/>
            <w:shd w:val="clear" w:color="auto" w:fill="auto"/>
            <w:hideMark/>
          </w:tcPr>
          <w:p w14:paraId="182DE6A4"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33F5EF8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g</w:t>
            </w:r>
          </w:p>
        </w:tc>
        <w:tc>
          <w:tcPr>
            <w:tcW w:w="3956" w:type="dxa"/>
            <w:shd w:val="clear" w:color="auto" w:fill="auto"/>
            <w:hideMark/>
          </w:tcPr>
          <w:p w14:paraId="7CF1FE1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information related to food systems and dietary practices</w:t>
            </w:r>
          </w:p>
        </w:tc>
        <w:tc>
          <w:tcPr>
            <w:tcW w:w="2701" w:type="dxa"/>
            <w:shd w:val="clear" w:color="auto" w:fill="auto"/>
          </w:tcPr>
          <w:p w14:paraId="6AAE2E45" w14:textId="77777777" w:rsidR="006E44E1" w:rsidRPr="00FD56DB" w:rsidRDefault="006E44E1" w:rsidP="00AD690C">
            <w:pPr>
              <w:pStyle w:val="BodyText"/>
              <w:ind w:left="110"/>
              <w:rPr>
                <w:sz w:val="24"/>
                <w:szCs w:val="24"/>
              </w:rPr>
            </w:pPr>
          </w:p>
        </w:tc>
        <w:tc>
          <w:tcPr>
            <w:tcW w:w="3249" w:type="dxa"/>
            <w:shd w:val="clear" w:color="auto" w:fill="auto"/>
            <w:hideMark/>
          </w:tcPr>
          <w:p w14:paraId="3731EC9A" w14:textId="77777777" w:rsidR="006E44E1" w:rsidRPr="00FD56DB" w:rsidRDefault="006E44E1" w:rsidP="00AD690C">
            <w:pPr>
              <w:pStyle w:val="BodyText"/>
              <w:ind w:left="110"/>
              <w:rPr>
                <w:rFonts w:eastAsia="Times New Roman"/>
                <w:sz w:val="24"/>
                <w:szCs w:val="24"/>
              </w:rPr>
            </w:pPr>
          </w:p>
        </w:tc>
      </w:tr>
      <w:tr w:rsidR="006E44E1" w:rsidRPr="00FD56DB" w14:paraId="126BCD8B" w14:textId="77777777" w:rsidTr="006E44E1">
        <w:trPr>
          <w:trHeight w:val="420"/>
        </w:trPr>
        <w:tc>
          <w:tcPr>
            <w:tcW w:w="14584" w:type="dxa"/>
            <w:gridSpan w:val="6"/>
            <w:shd w:val="clear" w:color="auto" w:fill="auto"/>
            <w:hideMark/>
          </w:tcPr>
          <w:p w14:paraId="0F7B90B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6.02 Determine food- and nutrition-related issues of communities and populations</w:t>
            </w:r>
            <w:r w:rsidRPr="00FD56DB">
              <w:rPr>
                <w:rFonts w:eastAsia="Times New Roman"/>
                <w:sz w:val="24"/>
                <w:szCs w:val="24"/>
              </w:rPr>
              <w:t> </w:t>
            </w:r>
          </w:p>
        </w:tc>
      </w:tr>
      <w:tr w:rsidR="006E44E1" w:rsidRPr="00FD56DB" w14:paraId="64DA5E8D" w14:textId="77777777" w:rsidTr="002E13BA">
        <w:trPr>
          <w:trHeight w:val="600"/>
        </w:trPr>
        <w:tc>
          <w:tcPr>
            <w:tcW w:w="1901" w:type="dxa"/>
            <w:shd w:val="clear" w:color="auto" w:fill="auto"/>
            <w:hideMark/>
          </w:tcPr>
          <w:p w14:paraId="4CB91A2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42CF6AC"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C0020A3"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2BF10CA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Integrate assessment findings to identify food- and nutrition-related assets, resources and needs</w:t>
            </w:r>
          </w:p>
        </w:tc>
        <w:tc>
          <w:tcPr>
            <w:tcW w:w="2701" w:type="dxa"/>
            <w:shd w:val="clear" w:color="auto" w:fill="auto"/>
          </w:tcPr>
          <w:p w14:paraId="597FD4E9" w14:textId="77777777" w:rsidR="006E44E1" w:rsidRPr="00FD56DB" w:rsidRDefault="006E44E1" w:rsidP="00AD690C">
            <w:pPr>
              <w:pStyle w:val="BodyText"/>
              <w:ind w:left="110"/>
              <w:rPr>
                <w:sz w:val="24"/>
                <w:szCs w:val="24"/>
              </w:rPr>
            </w:pPr>
          </w:p>
        </w:tc>
        <w:tc>
          <w:tcPr>
            <w:tcW w:w="3249" w:type="dxa"/>
            <w:shd w:val="clear" w:color="auto" w:fill="auto"/>
            <w:hideMark/>
          </w:tcPr>
          <w:p w14:paraId="1817D1DA" w14:textId="77777777" w:rsidR="006E44E1" w:rsidRPr="00FD56DB" w:rsidRDefault="006E44E1" w:rsidP="00AD690C">
            <w:pPr>
              <w:pStyle w:val="BodyText"/>
              <w:ind w:left="110"/>
              <w:rPr>
                <w:rFonts w:eastAsia="Times New Roman"/>
                <w:sz w:val="24"/>
                <w:szCs w:val="24"/>
              </w:rPr>
            </w:pPr>
          </w:p>
        </w:tc>
      </w:tr>
      <w:tr w:rsidR="006E44E1" w:rsidRPr="00FD56DB" w14:paraId="42A0AF23" w14:textId="77777777" w:rsidTr="002E13BA">
        <w:trPr>
          <w:trHeight w:val="420"/>
        </w:trPr>
        <w:tc>
          <w:tcPr>
            <w:tcW w:w="1901" w:type="dxa"/>
            <w:shd w:val="clear" w:color="auto" w:fill="auto"/>
            <w:hideMark/>
          </w:tcPr>
          <w:p w14:paraId="286A369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DBC2F5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772090F"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3CD24B1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Prioritize issues requiring action</w:t>
            </w:r>
          </w:p>
        </w:tc>
        <w:tc>
          <w:tcPr>
            <w:tcW w:w="2701" w:type="dxa"/>
            <w:shd w:val="clear" w:color="auto" w:fill="auto"/>
          </w:tcPr>
          <w:p w14:paraId="6A982FA9" w14:textId="77777777" w:rsidR="006E44E1" w:rsidRPr="00FD56DB" w:rsidRDefault="006E44E1" w:rsidP="00AD690C">
            <w:pPr>
              <w:pStyle w:val="BodyText"/>
              <w:ind w:left="110"/>
              <w:rPr>
                <w:sz w:val="24"/>
                <w:szCs w:val="24"/>
              </w:rPr>
            </w:pPr>
          </w:p>
        </w:tc>
        <w:tc>
          <w:tcPr>
            <w:tcW w:w="3249" w:type="dxa"/>
            <w:shd w:val="clear" w:color="auto" w:fill="auto"/>
            <w:hideMark/>
          </w:tcPr>
          <w:p w14:paraId="6B6952F7" w14:textId="77777777" w:rsidR="006E44E1" w:rsidRPr="00FD56DB" w:rsidRDefault="006E44E1" w:rsidP="00AD690C">
            <w:pPr>
              <w:pStyle w:val="BodyText"/>
              <w:ind w:left="110"/>
              <w:rPr>
                <w:rFonts w:eastAsia="Times New Roman"/>
                <w:sz w:val="24"/>
                <w:szCs w:val="24"/>
              </w:rPr>
            </w:pPr>
          </w:p>
        </w:tc>
      </w:tr>
      <w:tr w:rsidR="006E44E1" w:rsidRPr="00FD56DB" w14:paraId="2364AF77" w14:textId="77777777" w:rsidTr="006E44E1">
        <w:trPr>
          <w:trHeight w:val="420"/>
        </w:trPr>
        <w:tc>
          <w:tcPr>
            <w:tcW w:w="14584" w:type="dxa"/>
            <w:gridSpan w:val="6"/>
            <w:shd w:val="clear" w:color="auto" w:fill="auto"/>
            <w:hideMark/>
          </w:tcPr>
          <w:p w14:paraId="296BB0A7"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6.03 Develop food- and nutrition-related community / population health plan</w:t>
            </w:r>
            <w:r w:rsidRPr="00FD56DB">
              <w:rPr>
                <w:rFonts w:eastAsia="Times New Roman"/>
                <w:sz w:val="24"/>
                <w:szCs w:val="24"/>
              </w:rPr>
              <w:t> </w:t>
            </w:r>
          </w:p>
        </w:tc>
      </w:tr>
      <w:tr w:rsidR="006E44E1" w:rsidRPr="00FD56DB" w14:paraId="228C82FC" w14:textId="77777777" w:rsidTr="002E13BA">
        <w:trPr>
          <w:trHeight w:val="420"/>
        </w:trPr>
        <w:tc>
          <w:tcPr>
            <w:tcW w:w="1901" w:type="dxa"/>
            <w:shd w:val="clear" w:color="auto" w:fill="auto"/>
            <w:hideMark/>
          </w:tcPr>
          <w:p w14:paraId="68AC35E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19DD32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EBAB4B9"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2BB3D51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development of goals and objectives</w:t>
            </w:r>
          </w:p>
        </w:tc>
        <w:tc>
          <w:tcPr>
            <w:tcW w:w="2701" w:type="dxa"/>
            <w:shd w:val="clear" w:color="auto" w:fill="auto"/>
          </w:tcPr>
          <w:p w14:paraId="2D03339E" w14:textId="77777777" w:rsidR="006E44E1" w:rsidRPr="00FD56DB" w:rsidRDefault="006E44E1" w:rsidP="00AD690C">
            <w:pPr>
              <w:pStyle w:val="BodyText"/>
              <w:ind w:left="110"/>
              <w:rPr>
                <w:sz w:val="24"/>
                <w:szCs w:val="24"/>
              </w:rPr>
            </w:pPr>
          </w:p>
        </w:tc>
        <w:tc>
          <w:tcPr>
            <w:tcW w:w="3249" w:type="dxa"/>
            <w:shd w:val="clear" w:color="auto" w:fill="auto"/>
            <w:hideMark/>
          </w:tcPr>
          <w:p w14:paraId="6EE000D3" w14:textId="77777777" w:rsidR="006E44E1" w:rsidRPr="00FD56DB" w:rsidRDefault="006E44E1" w:rsidP="00AD690C">
            <w:pPr>
              <w:pStyle w:val="BodyText"/>
              <w:ind w:left="110"/>
              <w:rPr>
                <w:rFonts w:eastAsia="Times New Roman"/>
                <w:sz w:val="24"/>
                <w:szCs w:val="24"/>
              </w:rPr>
            </w:pPr>
          </w:p>
        </w:tc>
      </w:tr>
      <w:tr w:rsidR="006E44E1" w:rsidRPr="00FD56DB" w14:paraId="7D4C4321" w14:textId="77777777" w:rsidTr="002E13BA">
        <w:trPr>
          <w:trHeight w:val="420"/>
        </w:trPr>
        <w:tc>
          <w:tcPr>
            <w:tcW w:w="1901" w:type="dxa"/>
            <w:shd w:val="clear" w:color="auto" w:fill="auto"/>
            <w:hideMark/>
          </w:tcPr>
          <w:p w14:paraId="0389B96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59AF65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4EA4C57"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1B7F776E"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strategies to meet goals and objectives</w:t>
            </w:r>
          </w:p>
        </w:tc>
        <w:tc>
          <w:tcPr>
            <w:tcW w:w="2701" w:type="dxa"/>
            <w:shd w:val="clear" w:color="auto" w:fill="auto"/>
          </w:tcPr>
          <w:p w14:paraId="041577EE" w14:textId="77777777" w:rsidR="006E44E1" w:rsidRPr="00FD56DB" w:rsidRDefault="006E44E1" w:rsidP="00AD690C">
            <w:pPr>
              <w:pStyle w:val="BodyText"/>
              <w:ind w:left="110"/>
              <w:rPr>
                <w:sz w:val="24"/>
                <w:szCs w:val="24"/>
              </w:rPr>
            </w:pPr>
          </w:p>
        </w:tc>
        <w:tc>
          <w:tcPr>
            <w:tcW w:w="3249" w:type="dxa"/>
            <w:shd w:val="clear" w:color="auto" w:fill="auto"/>
            <w:hideMark/>
          </w:tcPr>
          <w:p w14:paraId="46A68515" w14:textId="77777777" w:rsidR="006E44E1" w:rsidRPr="00FD56DB" w:rsidRDefault="006E44E1" w:rsidP="00AD690C">
            <w:pPr>
              <w:pStyle w:val="BodyText"/>
              <w:ind w:left="110"/>
              <w:rPr>
                <w:rFonts w:eastAsia="Times New Roman"/>
                <w:sz w:val="24"/>
                <w:szCs w:val="24"/>
              </w:rPr>
            </w:pPr>
          </w:p>
        </w:tc>
      </w:tr>
      <w:tr w:rsidR="006E44E1" w:rsidRPr="00FD56DB" w14:paraId="77C26A4E" w14:textId="77777777" w:rsidTr="002E13BA">
        <w:trPr>
          <w:trHeight w:val="420"/>
        </w:trPr>
        <w:tc>
          <w:tcPr>
            <w:tcW w:w="1901" w:type="dxa"/>
            <w:shd w:val="clear" w:color="auto" w:fill="auto"/>
            <w:hideMark/>
          </w:tcPr>
          <w:p w14:paraId="71B8344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42BAB28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F60C9EE"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0F2F68D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required resources and supports</w:t>
            </w:r>
          </w:p>
        </w:tc>
        <w:tc>
          <w:tcPr>
            <w:tcW w:w="2701" w:type="dxa"/>
            <w:shd w:val="clear" w:color="auto" w:fill="auto"/>
          </w:tcPr>
          <w:p w14:paraId="28D678A5" w14:textId="77777777" w:rsidR="006E44E1" w:rsidRPr="00FD56DB" w:rsidRDefault="006E44E1" w:rsidP="00AD690C">
            <w:pPr>
              <w:pStyle w:val="BodyText"/>
              <w:ind w:left="110"/>
              <w:rPr>
                <w:sz w:val="24"/>
                <w:szCs w:val="24"/>
              </w:rPr>
            </w:pPr>
          </w:p>
        </w:tc>
        <w:tc>
          <w:tcPr>
            <w:tcW w:w="3249" w:type="dxa"/>
            <w:shd w:val="clear" w:color="auto" w:fill="auto"/>
            <w:hideMark/>
          </w:tcPr>
          <w:p w14:paraId="46DF18AC" w14:textId="77777777" w:rsidR="006E44E1" w:rsidRPr="00FD56DB" w:rsidRDefault="006E44E1" w:rsidP="00AD690C">
            <w:pPr>
              <w:pStyle w:val="BodyText"/>
              <w:ind w:left="110"/>
              <w:rPr>
                <w:rFonts w:eastAsia="Times New Roman"/>
                <w:sz w:val="24"/>
                <w:szCs w:val="24"/>
              </w:rPr>
            </w:pPr>
          </w:p>
        </w:tc>
      </w:tr>
      <w:tr w:rsidR="006E44E1" w:rsidRPr="00FD56DB" w14:paraId="10C283F2" w14:textId="77777777" w:rsidTr="002E13BA">
        <w:trPr>
          <w:trHeight w:val="420"/>
        </w:trPr>
        <w:tc>
          <w:tcPr>
            <w:tcW w:w="1901" w:type="dxa"/>
            <w:shd w:val="clear" w:color="auto" w:fill="auto"/>
            <w:hideMark/>
          </w:tcPr>
          <w:p w14:paraId="78751AC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F9172F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9F3BDB3"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26C16BA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identification of evaluation strategies</w:t>
            </w:r>
          </w:p>
        </w:tc>
        <w:tc>
          <w:tcPr>
            <w:tcW w:w="2701" w:type="dxa"/>
            <w:shd w:val="clear" w:color="auto" w:fill="auto"/>
          </w:tcPr>
          <w:p w14:paraId="654C71AF" w14:textId="77777777" w:rsidR="006E44E1" w:rsidRPr="00FD56DB" w:rsidRDefault="006E44E1" w:rsidP="00AD690C">
            <w:pPr>
              <w:pStyle w:val="BodyText"/>
              <w:ind w:left="110"/>
              <w:rPr>
                <w:sz w:val="24"/>
                <w:szCs w:val="24"/>
              </w:rPr>
            </w:pPr>
          </w:p>
        </w:tc>
        <w:tc>
          <w:tcPr>
            <w:tcW w:w="3249" w:type="dxa"/>
            <w:shd w:val="clear" w:color="auto" w:fill="auto"/>
            <w:hideMark/>
          </w:tcPr>
          <w:p w14:paraId="40B23C5D" w14:textId="77777777" w:rsidR="006E44E1" w:rsidRPr="00FD56DB" w:rsidRDefault="006E44E1" w:rsidP="00AD690C">
            <w:pPr>
              <w:pStyle w:val="BodyText"/>
              <w:ind w:left="110"/>
              <w:rPr>
                <w:rFonts w:eastAsia="Times New Roman"/>
                <w:sz w:val="24"/>
                <w:szCs w:val="24"/>
              </w:rPr>
            </w:pPr>
          </w:p>
        </w:tc>
      </w:tr>
      <w:tr w:rsidR="006E44E1" w:rsidRPr="00FD56DB" w14:paraId="4089894D" w14:textId="77777777" w:rsidTr="006E44E1">
        <w:trPr>
          <w:trHeight w:val="420"/>
        </w:trPr>
        <w:tc>
          <w:tcPr>
            <w:tcW w:w="14584" w:type="dxa"/>
            <w:gridSpan w:val="6"/>
            <w:shd w:val="clear" w:color="auto" w:fill="auto"/>
            <w:hideMark/>
          </w:tcPr>
          <w:p w14:paraId="114C8B52"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6.04 Implement food- and nutrition-related community / population health plan</w:t>
            </w:r>
            <w:r w:rsidRPr="00FD56DB">
              <w:rPr>
                <w:rFonts w:eastAsia="Times New Roman"/>
                <w:sz w:val="24"/>
                <w:szCs w:val="24"/>
              </w:rPr>
              <w:t> </w:t>
            </w:r>
          </w:p>
        </w:tc>
      </w:tr>
      <w:tr w:rsidR="006E44E1" w:rsidRPr="00FD56DB" w14:paraId="0BEE0453" w14:textId="77777777" w:rsidTr="002E13BA">
        <w:trPr>
          <w:trHeight w:val="420"/>
        </w:trPr>
        <w:tc>
          <w:tcPr>
            <w:tcW w:w="1901" w:type="dxa"/>
            <w:shd w:val="clear" w:color="auto" w:fill="auto"/>
            <w:hideMark/>
          </w:tcPr>
          <w:p w14:paraId="776537DF"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011D4B3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BDC4C48"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2D67604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implementation activities</w:t>
            </w:r>
          </w:p>
        </w:tc>
        <w:tc>
          <w:tcPr>
            <w:tcW w:w="2701" w:type="dxa"/>
            <w:shd w:val="clear" w:color="auto" w:fill="auto"/>
          </w:tcPr>
          <w:p w14:paraId="71E5DF08" w14:textId="77777777" w:rsidR="006E44E1" w:rsidRPr="00FD56DB" w:rsidRDefault="006E44E1" w:rsidP="00AD690C">
            <w:pPr>
              <w:pStyle w:val="BodyText"/>
              <w:ind w:left="110"/>
              <w:rPr>
                <w:sz w:val="24"/>
                <w:szCs w:val="24"/>
              </w:rPr>
            </w:pPr>
          </w:p>
        </w:tc>
        <w:tc>
          <w:tcPr>
            <w:tcW w:w="3249" w:type="dxa"/>
            <w:shd w:val="clear" w:color="auto" w:fill="auto"/>
            <w:hideMark/>
          </w:tcPr>
          <w:p w14:paraId="1AAA222E" w14:textId="77777777" w:rsidR="006E44E1" w:rsidRPr="00FD56DB" w:rsidRDefault="006E44E1" w:rsidP="00AD690C">
            <w:pPr>
              <w:pStyle w:val="BodyText"/>
              <w:ind w:left="110"/>
              <w:rPr>
                <w:rFonts w:eastAsia="Times New Roman"/>
                <w:sz w:val="24"/>
                <w:szCs w:val="24"/>
              </w:rPr>
            </w:pPr>
          </w:p>
        </w:tc>
      </w:tr>
      <w:tr w:rsidR="006E44E1" w:rsidRPr="00FD56DB" w14:paraId="3FD53E1A" w14:textId="77777777" w:rsidTr="006E44E1">
        <w:trPr>
          <w:trHeight w:val="420"/>
        </w:trPr>
        <w:tc>
          <w:tcPr>
            <w:tcW w:w="14584" w:type="dxa"/>
            <w:gridSpan w:val="6"/>
            <w:shd w:val="clear" w:color="auto" w:fill="auto"/>
            <w:hideMark/>
          </w:tcPr>
          <w:p w14:paraId="45288DD0"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6.05 Monitor and evaluate food- and nutrition-related community / population health plan</w:t>
            </w:r>
          </w:p>
        </w:tc>
      </w:tr>
      <w:tr w:rsidR="006E44E1" w:rsidRPr="00FD56DB" w14:paraId="719238AE" w14:textId="77777777" w:rsidTr="002E13BA">
        <w:trPr>
          <w:trHeight w:val="420"/>
        </w:trPr>
        <w:tc>
          <w:tcPr>
            <w:tcW w:w="1901" w:type="dxa"/>
            <w:shd w:val="clear" w:color="auto" w:fill="auto"/>
            <w:hideMark/>
          </w:tcPr>
          <w:p w14:paraId="72BC479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3C13EF2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3CBAAE0"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1767342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monitoring implementation activities</w:t>
            </w:r>
          </w:p>
        </w:tc>
        <w:tc>
          <w:tcPr>
            <w:tcW w:w="2701" w:type="dxa"/>
            <w:shd w:val="clear" w:color="auto" w:fill="auto"/>
          </w:tcPr>
          <w:p w14:paraId="6D49BC9F" w14:textId="77777777" w:rsidR="006E44E1" w:rsidRPr="00FD56DB" w:rsidRDefault="006E44E1" w:rsidP="00AD690C">
            <w:pPr>
              <w:pStyle w:val="BodyText"/>
              <w:ind w:left="110"/>
              <w:rPr>
                <w:sz w:val="24"/>
                <w:szCs w:val="24"/>
              </w:rPr>
            </w:pPr>
          </w:p>
        </w:tc>
        <w:tc>
          <w:tcPr>
            <w:tcW w:w="3249" w:type="dxa"/>
            <w:shd w:val="clear" w:color="auto" w:fill="auto"/>
            <w:hideMark/>
          </w:tcPr>
          <w:p w14:paraId="40D61FE4" w14:textId="77777777" w:rsidR="006E44E1" w:rsidRPr="00FD56DB" w:rsidRDefault="006E44E1" w:rsidP="00AD690C">
            <w:pPr>
              <w:pStyle w:val="BodyText"/>
              <w:ind w:left="110"/>
              <w:rPr>
                <w:rFonts w:eastAsia="Times New Roman"/>
                <w:sz w:val="24"/>
                <w:szCs w:val="24"/>
              </w:rPr>
            </w:pPr>
          </w:p>
        </w:tc>
      </w:tr>
      <w:tr w:rsidR="006E44E1" w:rsidRPr="00FD56DB" w14:paraId="741B409F" w14:textId="77777777" w:rsidTr="002E13BA">
        <w:trPr>
          <w:trHeight w:val="420"/>
        </w:trPr>
        <w:tc>
          <w:tcPr>
            <w:tcW w:w="1901" w:type="dxa"/>
            <w:shd w:val="clear" w:color="auto" w:fill="auto"/>
            <w:hideMark/>
          </w:tcPr>
          <w:p w14:paraId="119556A9"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92A5728"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585E512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b</w:t>
            </w:r>
          </w:p>
        </w:tc>
        <w:tc>
          <w:tcPr>
            <w:tcW w:w="3956" w:type="dxa"/>
            <w:shd w:val="clear" w:color="auto" w:fill="auto"/>
            <w:hideMark/>
          </w:tcPr>
          <w:p w14:paraId="355B304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evaluation activities</w:t>
            </w:r>
          </w:p>
        </w:tc>
        <w:tc>
          <w:tcPr>
            <w:tcW w:w="2701" w:type="dxa"/>
            <w:shd w:val="clear" w:color="auto" w:fill="auto"/>
          </w:tcPr>
          <w:p w14:paraId="06583D6F" w14:textId="77777777" w:rsidR="006E44E1" w:rsidRPr="00FD56DB" w:rsidRDefault="006E44E1" w:rsidP="00AD690C">
            <w:pPr>
              <w:pStyle w:val="BodyText"/>
              <w:ind w:left="110"/>
              <w:rPr>
                <w:sz w:val="24"/>
                <w:szCs w:val="24"/>
              </w:rPr>
            </w:pPr>
          </w:p>
        </w:tc>
        <w:tc>
          <w:tcPr>
            <w:tcW w:w="3249" w:type="dxa"/>
            <w:shd w:val="clear" w:color="auto" w:fill="auto"/>
            <w:hideMark/>
          </w:tcPr>
          <w:p w14:paraId="023987CC" w14:textId="77777777" w:rsidR="006E44E1" w:rsidRPr="00FD56DB" w:rsidRDefault="006E44E1" w:rsidP="00AD690C">
            <w:pPr>
              <w:pStyle w:val="BodyText"/>
              <w:ind w:left="110"/>
              <w:rPr>
                <w:rFonts w:eastAsia="Times New Roman"/>
                <w:sz w:val="24"/>
                <w:szCs w:val="24"/>
              </w:rPr>
            </w:pPr>
          </w:p>
        </w:tc>
      </w:tr>
      <w:tr w:rsidR="006E44E1" w:rsidRPr="00FD56DB" w14:paraId="043C0FDA" w14:textId="77777777" w:rsidTr="002E13BA">
        <w:trPr>
          <w:trHeight w:val="420"/>
        </w:trPr>
        <w:tc>
          <w:tcPr>
            <w:tcW w:w="1901" w:type="dxa"/>
            <w:shd w:val="clear" w:color="auto" w:fill="auto"/>
            <w:hideMark/>
          </w:tcPr>
          <w:p w14:paraId="548B17B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77198CF0"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A40BBA4"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106B3E2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Propose adjustments to increase effectiveness or meet modified goals </w:t>
            </w:r>
            <w:r w:rsidRPr="00FD56DB">
              <w:rPr>
                <w:rFonts w:eastAsia="Times New Roman"/>
                <w:sz w:val="24"/>
                <w:szCs w:val="24"/>
              </w:rPr>
              <w:lastRenderedPageBreak/>
              <w:t>and objectives</w:t>
            </w:r>
          </w:p>
        </w:tc>
        <w:tc>
          <w:tcPr>
            <w:tcW w:w="2701" w:type="dxa"/>
            <w:shd w:val="clear" w:color="auto" w:fill="auto"/>
          </w:tcPr>
          <w:p w14:paraId="7D3BFACA" w14:textId="77777777" w:rsidR="006E44E1" w:rsidRPr="00FD56DB" w:rsidRDefault="006E44E1" w:rsidP="00AD690C">
            <w:pPr>
              <w:pStyle w:val="BodyText"/>
              <w:ind w:left="110"/>
              <w:rPr>
                <w:sz w:val="24"/>
                <w:szCs w:val="24"/>
              </w:rPr>
            </w:pPr>
          </w:p>
        </w:tc>
        <w:tc>
          <w:tcPr>
            <w:tcW w:w="3249" w:type="dxa"/>
            <w:shd w:val="clear" w:color="auto" w:fill="auto"/>
            <w:hideMark/>
          </w:tcPr>
          <w:p w14:paraId="01110010" w14:textId="77777777" w:rsidR="006E44E1" w:rsidRPr="00FD56DB" w:rsidRDefault="006E44E1" w:rsidP="00AD690C">
            <w:pPr>
              <w:pStyle w:val="BodyText"/>
              <w:ind w:left="110"/>
              <w:rPr>
                <w:rFonts w:eastAsia="Times New Roman"/>
                <w:sz w:val="24"/>
                <w:szCs w:val="24"/>
              </w:rPr>
            </w:pPr>
          </w:p>
        </w:tc>
      </w:tr>
      <w:tr w:rsidR="006E44E1" w:rsidRPr="00FD56DB" w14:paraId="113DF740" w14:textId="77777777" w:rsidTr="006E44E1">
        <w:trPr>
          <w:trHeight w:val="407"/>
        </w:trPr>
        <w:tc>
          <w:tcPr>
            <w:tcW w:w="14584" w:type="dxa"/>
            <w:gridSpan w:val="6"/>
            <w:shd w:val="clear" w:color="auto" w:fill="00AFED"/>
            <w:vAlign w:val="center"/>
            <w:hideMark/>
          </w:tcPr>
          <w:p w14:paraId="0F38CDDB" w14:textId="77777777" w:rsidR="006E44E1" w:rsidRPr="00FD56DB" w:rsidRDefault="006E44E1" w:rsidP="00AD690C">
            <w:pPr>
              <w:pStyle w:val="BodyText"/>
              <w:ind w:left="110"/>
              <w:rPr>
                <w:rFonts w:eastAsia="Times New Roman"/>
                <w:color w:val="FFFFFF"/>
                <w:sz w:val="24"/>
                <w:szCs w:val="24"/>
              </w:rPr>
            </w:pPr>
            <w:r w:rsidRPr="00FD56DB">
              <w:rPr>
                <w:rFonts w:eastAsia="Times New Roman"/>
                <w:b/>
                <w:bCs/>
                <w:color w:val="FFFFFF"/>
                <w:sz w:val="24"/>
                <w:szCs w:val="24"/>
              </w:rPr>
              <w:t>7. Food Provision</w:t>
            </w:r>
          </w:p>
        </w:tc>
      </w:tr>
      <w:tr w:rsidR="006E44E1" w:rsidRPr="00FD56DB" w14:paraId="56FBFF35" w14:textId="77777777" w:rsidTr="006E44E1">
        <w:trPr>
          <w:trHeight w:val="450"/>
        </w:trPr>
        <w:tc>
          <w:tcPr>
            <w:tcW w:w="14584" w:type="dxa"/>
            <w:gridSpan w:val="6"/>
            <w:shd w:val="clear" w:color="auto" w:fill="69D7FF"/>
            <w:vAlign w:val="center"/>
            <w:hideMark/>
          </w:tcPr>
          <w:p w14:paraId="11431EA9" w14:textId="77777777" w:rsidR="006E44E1" w:rsidRPr="00FD56DB" w:rsidRDefault="006E44E1" w:rsidP="00AD690C">
            <w:pPr>
              <w:pStyle w:val="BodyText"/>
              <w:ind w:left="110"/>
              <w:rPr>
                <w:rFonts w:eastAsia="Times New Roman"/>
                <w:sz w:val="24"/>
                <w:szCs w:val="24"/>
              </w:rPr>
            </w:pPr>
            <w:r w:rsidRPr="00FD56DB">
              <w:rPr>
                <w:rFonts w:eastAsia="Times New Roman"/>
                <w:b/>
                <w:bCs/>
                <w:i/>
                <w:iCs/>
                <w:sz w:val="24"/>
                <w:szCs w:val="24"/>
              </w:rPr>
              <w:t xml:space="preserve">Dietitians manage and consult on quantity food provision to support health </w:t>
            </w:r>
          </w:p>
        </w:tc>
      </w:tr>
      <w:tr w:rsidR="006E44E1" w:rsidRPr="00FD56DB" w14:paraId="22B4E7B9" w14:textId="77777777" w:rsidTr="006E44E1">
        <w:trPr>
          <w:trHeight w:val="420"/>
        </w:trPr>
        <w:tc>
          <w:tcPr>
            <w:tcW w:w="14584" w:type="dxa"/>
            <w:gridSpan w:val="6"/>
            <w:shd w:val="clear" w:color="auto" w:fill="auto"/>
            <w:hideMark/>
          </w:tcPr>
          <w:p w14:paraId="1C7A8109"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7.01 Determine food provision requirements of a group / organization</w:t>
            </w:r>
          </w:p>
        </w:tc>
      </w:tr>
      <w:tr w:rsidR="006E44E1" w:rsidRPr="00FD56DB" w14:paraId="12C20E27" w14:textId="77777777" w:rsidTr="002E13BA">
        <w:trPr>
          <w:trHeight w:val="420"/>
        </w:trPr>
        <w:tc>
          <w:tcPr>
            <w:tcW w:w="1901" w:type="dxa"/>
            <w:shd w:val="clear" w:color="auto" w:fill="auto"/>
            <w:hideMark/>
          </w:tcPr>
          <w:p w14:paraId="112A798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2585EBCB"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DB38EDC"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0C7C45A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types and sources of information required to assess food provision needs</w:t>
            </w:r>
          </w:p>
        </w:tc>
        <w:tc>
          <w:tcPr>
            <w:tcW w:w="2701" w:type="dxa"/>
            <w:shd w:val="clear" w:color="auto" w:fill="auto"/>
          </w:tcPr>
          <w:p w14:paraId="1689905C" w14:textId="77777777" w:rsidR="006E44E1" w:rsidRPr="00FD56DB" w:rsidRDefault="006E44E1" w:rsidP="00AD690C">
            <w:pPr>
              <w:pStyle w:val="BodyText"/>
              <w:ind w:left="110"/>
              <w:rPr>
                <w:sz w:val="24"/>
                <w:szCs w:val="24"/>
              </w:rPr>
            </w:pPr>
          </w:p>
        </w:tc>
        <w:tc>
          <w:tcPr>
            <w:tcW w:w="3249" w:type="dxa"/>
            <w:shd w:val="clear" w:color="auto" w:fill="auto"/>
            <w:hideMark/>
          </w:tcPr>
          <w:p w14:paraId="3673C7BA" w14:textId="77777777" w:rsidR="006E44E1" w:rsidRPr="00FD56DB" w:rsidRDefault="006E44E1" w:rsidP="00AD690C">
            <w:pPr>
              <w:pStyle w:val="BodyText"/>
              <w:ind w:left="110"/>
              <w:rPr>
                <w:rFonts w:eastAsia="Times New Roman"/>
                <w:sz w:val="24"/>
                <w:szCs w:val="24"/>
              </w:rPr>
            </w:pPr>
          </w:p>
        </w:tc>
      </w:tr>
      <w:tr w:rsidR="006E44E1" w:rsidRPr="00FD56DB" w14:paraId="6A221930" w14:textId="77777777" w:rsidTr="002E13BA">
        <w:trPr>
          <w:trHeight w:val="420"/>
        </w:trPr>
        <w:tc>
          <w:tcPr>
            <w:tcW w:w="1901" w:type="dxa"/>
            <w:shd w:val="clear" w:color="auto" w:fill="auto"/>
            <w:hideMark/>
          </w:tcPr>
          <w:p w14:paraId="39A5B10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24844E1A"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02B51404"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77CD856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Access relevant information</w:t>
            </w:r>
          </w:p>
        </w:tc>
        <w:tc>
          <w:tcPr>
            <w:tcW w:w="2701" w:type="dxa"/>
            <w:shd w:val="clear" w:color="auto" w:fill="auto"/>
          </w:tcPr>
          <w:p w14:paraId="2283200E" w14:textId="77777777" w:rsidR="006E44E1" w:rsidRPr="00FD56DB" w:rsidRDefault="006E44E1" w:rsidP="00AD690C">
            <w:pPr>
              <w:pStyle w:val="BodyText"/>
              <w:ind w:left="110"/>
              <w:rPr>
                <w:sz w:val="24"/>
                <w:szCs w:val="24"/>
              </w:rPr>
            </w:pPr>
          </w:p>
        </w:tc>
        <w:tc>
          <w:tcPr>
            <w:tcW w:w="3249" w:type="dxa"/>
            <w:shd w:val="clear" w:color="auto" w:fill="auto"/>
            <w:hideMark/>
          </w:tcPr>
          <w:p w14:paraId="1B7171A9" w14:textId="77777777" w:rsidR="006E44E1" w:rsidRPr="00FD56DB" w:rsidRDefault="006E44E1" w:rsidP="00AD690C">
            <w:pPr>
              <w:pStyle w:val="BodyText"/>
              <w:ind w:left="110"/>
              <w:rPr>
                <w:rFonts w:eastAsia="Times New Roman"/>
                <w:sz w:val="24"/>
                <w:szCs w:val="24"/>
              </w:rPr>
            </w:pPr>
          </w:p>
        </w:tc>
      </w:tr>
      <w:tr w:rsidR="006E44E1" w:rsidRPr="00FD56DB" w14:paraId="0AB6953E" w14:textId="77777777" w:rsidTr="002E13BA">
        <w:trPr>
          <w:trHeight w:val="420"/>
        </w:trPr>
        <w:tc>
          <w:tcPr>
            <w:tcW w:w="1901" w:type="dxa"/>
            <w:shd w:val="clear" w:color="auto" w:fill="auto"/>
            <w:hideMark/>
          </w:tcPr>
          <w:p w14:paraId="392D3A81"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72A2834"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4755155A"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w:t>
            </w:r>
          </w:p>
        </w:tc>
        <w:tc>
          <w:tcPr>
            <w:tcW w:w="3956" w:type="dxa"/>
            <w:shd w:val="clear" w:color="auto" w:fill="auto"/>
            <w:hideMark/>
          </w:tcPr>
          <w:p w14:paraId="2620FBF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Interpret situational factors that impact food provision</w:t>
            </w:r>
          </w:p>
        </w:tc>
        <w:tc>
          <w:tcPr>
            <w:tcW w:w="2701" w:type="dxa"/>
            <w:shd w:val="clear" w:color="auto" w:fill="auto"/>
          </w:tcPr>
          <w:p w14:paraId="5A6EACCF" w14:textId="77777777" w:rsidR="006E44E1" w:rsidRPr="00FD56DB" w:rsidRDefault="006E44E1" w:rsidP="00AD690C">
            <w:pPr>
              <w:pStyle w:val="BodyText"/>
              <w:ind w:left="110"/>
              <w:rPr>
                <w:sz w:val="24"/>
                <w:szCs w:val="24"/>
              </w:rPr>
            </w:pPr>
          </w:p>
        </w:tc>
        <w:tc>
          <w:tcPr>
            <w:tcW w:w="3249" w:type="dxa"/>
            <w:shd w:val="clear" w:color="auto" w:fill="auto"/>
            <w:hideMark/>
          </w:tcPr>
          <w:p w14:paraId="62E873FD" w14:textId="77777777" w:rsidR="006E44E1" w:rsidRPr="00FD56DB" w:rsidRDefault="006E44E1" w:rsidP="00AD690C">
            <w:pPr>
              <w:pStyle w:val="BodyText"/>
              <w:ind w:left="110"/>
              <w:rPr>
                <w:rFonts w:eastAsia="Times New Roman"/>
                <w:sz w:val="24"/>
                <w:szCs w:val="24"/>
              </w:rPr>
            </w:pPr>
          </w:p>
        </w:tc>
      </w:tr>
      <w:tr w:rsidR="006E44E1" w:rsidRPr="00FD56DB" w14:paraId="3C4D6077" w14:textId="77777777" w:rsidTr="002E13BA">
        <w:trPr>
          <w:trHeight w:val="420"/>
        </w:trPr>
        <w:tc>
          <w:tcPr>
            <w:tcW w:w="1901" w:type="dxa"/>
            <w:shd w:val="clear" w:color="auto" w:fill="auto"/>
            <w:hideMark/>
          </w:tcPr>
          <w:p w14:paraId="19882752"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7592652"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521FCDBD"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w:t>
            </w:r>
          </w:p>
        </w:tc>
        <w:tc>
          <w:tcPr>
            <w:tcW w:w="3956" w:type="dxa"/>
            <w:shd w:val="clear" w:color="auto" w:fill="auto"/>
            <w:hideMark/>
          </w:tcPr>
          <w:p w14:paraId="29249D1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Assess food provision requirements</w:t>
            </w:r>
          </w:p>
        </w:tc>
        <w:tc>
          <w:tcPr>
            <w:tcW w:w="2701" w:type="dxa"/>
            <w:shd w:val="clear" w:color="auto" w:fill="auto"/>
          </w:tcPr>
          <w:p w14:paraId="7CABFFA7" w14:textId="77777777" w:rsidR="006E44E1" w:rsidRPr="00FD56DB" w:rsidRDefault="006E44E1" w:rsidP="00AD690C">
            <w:pPr>
              <w:pStyle w:val="BodyText"/>
              <w:ind w:left="110"/>
              <w:rPr>
                <w:sz w:val="24"/>
                <w:szCs w:val="24"/>
              </w:rPr>
            </w:pPr>
          </w:p>
        </w:tc>
        <w:tc>
          <w:tcPr>
            <w:tcW w:w="3249" w:type="dxa"/>
            <w:shd w:val="clear" w:color="auto" w:fill="auto"/>
            <w:hideMark/>
          </w:tcPr>
          <w:p w14:paraId="6D7BAA9E" w14:textId="77777777" w:rsidR="006E44E1" w:rsidRPr="00FD56DB" w:rsidRDefault="006E44E1" w:rsidP="00AD690C">
            <w:pPr>
              <w:pStyle w:val="BodyText"/>
              <w:ind w:left="110"/>
              <w:rPr>
                <w:rFonts w:eastAsia="Times New Roman"/>
                <w:sz w:val="24"/>
                <w:szCs w:val="24"/>
              </w:rPr>
            </w:pPr>
          </w:p>
        </w:tc>
      </w:tr>
      <w:tr w:rsidR="006E44E1" w:rsidRPr="00FD56DB" w14:paraId="69740898" w14:textId="77777777" w:rsidTr="002E13BA">
        <w:trPr>
          <w:trHeight w:val="420"/>
        </w:trPr>
        <w:tc>
          <w:tcPr>
            <w:tcW w:w="1901" w:type="dxa"/>
            <w:shd w:val="clear" w:color="auto" w:fill="auto"/>
            <w:hideMark/>
          </w:tcPr>
          <w:p w14:paraId="7F7A92D0"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C5F30BF" w14:textId="77777777" w:rsidR="006E44E1" w:rsidRPr="00FD56DB" w:rsidRDefault="006E44E1" w:rsidP="00AD690C">
            <w:pPr>
              <w:pStyle w:val="BodyText"/>
              <w:ind w:left="110"/>
              <w:rPr>
                <w:b/>
                <w:bCs/>
                <w:i/>
                <w:iCs/>
                <w:sz w:val="24"/>
                <w:szCs w:val="24"/>
              </w:rPr>
            </w:pPr>
            <w:r w:rsidRPr="00FD56DB">
              <w:rPr>
                <w:b/>
                <w:bCs/>
                <w:i/>
                <w:iCs/>
                <w:sz w:val="24"/>
                <w:szCs w:val="24"/>
              </w:rPr>
              <w:t> </w:t>
            </w:r>
          </w:p>
        </w:tc>
        <w:tc>
          <w:tcPr>
            <w:tcW w:w="635" w:type="dxa"/>
            <w:shd w:val="clear" w:color="auto" w:fill="auto"/>
            <w:hideMark/>
          </w:tcPr>
          <w:p w14:paraId="0ADDDA8B"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e</w:t>
            </w:r>
          </w:p>
        </w:tc>
        <w:tc>
          <w:tcPr>
            <w:tcW w:w="3956" w:type="dxa"/>
            <w:shd w:val="clear" w:color="auto" w:fill="auto"/>
            <w:hideMark/>
          </w:tcPr>
          <w:p w14:paraId="7C15C11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Integrate findings to determine food provision priorities</w:t>
            </w:r>
          </w:p>
        </w:tc>
        <w:tc>
          <w:tcPr>
            <w:tcW w:w="2701" w:type="dxa"/>
            <w:shd w:val="clear" w:color="auto" w:fill="auto"/>
          </w:tcPr>
          <w:p w14:paraId="699D6AD7" w14:textId="77777777" w:rsidR="006E44E1" w:rsidRPr="00FD56DB" w:rsidRDefault="006E44E1" w:rsidP="00AD690C">
            <w:pPr>
              <w:pStyle w:val="BodyText"/>
              <w:ind w:left="110"/>
              <w:rPr>
                <w:sz w:val="24"/>
                <w:szCs w:val="24"/>
              </w:rPr>
            </w:pPr>
          </w:p>
        </w:tc>
        <w:tc>
          <w:tcPr>
            <w:tcW w:w="3249" w:type="dxa"/>
            <w:shd w:val="clear" w:color="auto" w:fill="auto"/>
            <w:hideMark/>
          </w:tcPr>
          <w:p w14:paraId="5718B211" w14:textId="77777777" w:rsidR="006E44E1" w:rsidRPr="00FD56DB" w:rsidRDefault="006E44E1" w:rsidP="00AD690C">
            <w:pPr>
              <w:pStyle w:val="BodyText"/>
              <w:ind w:left="110"/>
              <w:rPr>
                <w:rFonts w:eastAsia="Times New Roman"/>
                <w:sz w:val="24"/>
                <w:szCs w:val="24"/>
              </w:rPr>
            </w:pPr>
          </w:p>
        </w:tc>
      </w:tr>
      <w:tr w:rsidR="006E44E1" w:rsidRPr="00FD56DB" w14:paraId="338920D7" w14:textId="77777777" w:rsidTr="006E44E1">
        <w:trPr>
          <w:trHeight w:val="420"/>
        </w:trPr>
        <w:tc>
          <w:tcPr>
            <w:tcW w:w="14584" w:type="dxa"/>
            <w:gridSpan w:val="6"/>
            <w:shd w:val="clear" w:color="auto" w:fill="auto"/>
            <w:hideMark/>
          </w:tcPr>
          <w:p w14:paraId="237AA7EE"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7.02 Plan food provision</w:t>
            </w:r>
          </w:p>
        </w:tc>
      </w:tr>
      <w:tr w:rsidR="006E44E1" w:rsidRPr="00FD56DB" w14:paraId="4E787390" w14:textId="77777777" w:rsidTr="002E13BA">
        <w:trPr>
          <w:trHeight w:val="420"/>
        </w:trPr>
        <w:tc>
          <w:tcPr>
            <w:tcW w:w="1901" w:type="dxa"/>
            <w:shd w:val="clear" w:color="auto" w:fill="auto"/>
            <w:hideMark/>
          </w:tcPr>
          <w:p w14:paraId="2EBDA79B"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3CD3B46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0BDD8F9"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2E39895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development of goals and objectives</w:t>
            </w:r>
          </w:p>
        </w:tc>
        <w:tc>
          <w:tcPr>
            <w:tcW w:w="2701" w:type="dxa"/>
            <w:shd w:val="clear" w:color="auto" w:fill="auto"/>
          </w:tcPr>
          <w:p w14:paraId="7056DA58" w14:textId="77777777" w:rsidR="006E44E1" w:rsidRPr="00FD56DB" w:rsidRDefault="006E44E1" w:rsidP="00AD690C">
            <w:pPr>
              <w:pStyle w:val="BodyText"/>
              <w:ind w:left="110"/>
              <w:rPr>
                <w:sz w:val="24"/>
                <w:szCs w:val="24"/>
              </w:rPr>
            </w:pPr>
          </w:p>
        </w:tc>
        <w:tc>
          <w:tcPr>
            <w:tcW w:w="3249" w:type="dxa"/>
            <w:shd w:val="clear" w:color="auto" w:fill="auto"/>
            <w:hideMark/>
          </w:tcPr>
          <w:p w14:paraId="4F0358F4" w14:textId="77777777" w:rsidR="006E44E1" w:rsidRPr="00FD56DB" w:rsidRDefault="006E44E1" w:rsidP="00AD690C">
            <w:pPr>
              <w:pStyle w:val="BodyText"/>
              <w:ind w:left="110"/>
              <w:rPr>
                <w:rFonts w:eastAsia="Times New Roman"/>
                <w:sz w:val="24"/>
                <w:szCs w:val="24"/>
              </w:rPr>
            </w:pPr>
          </w:p>
        </w:tc>
      </w:tr>
      <w:tr w:rsidR="006E44E1" w:rsidRPr="00FD56DB" w14:paraId="414B107B" w14:textId="77777777" w:rsidTr="002E13BA">
        <w:trPr>
          <w:trHeight w:val="420"/>
        </w:trPr>
        <w:tc>
          <w:tcPr>
            <w:tcW w:w="1901" w:type="dxa"/>
            <w:shd w:val="clear" w:color="auto" w:fill="auto"/>
            <w:hideMark/>
          </w:tcPr>
          <w:p w14:paraId="7DF63CD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6A89FD8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4ACFAE4F"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1C5EE21F"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strategies to meet goals and objectives</w:t>
            </w:r>
          </w:p>
        </w:tc>
        <w:tc>
          <w:tcPr>
            <w:tcW w:w="2701" w:type="dxa"/>
            <w:shd w:val="clear" w:color="auto" w:fill="auto"/>
          </w:tcPr>
          <w:p w14:paraId="7F15756E" w14:textId="77777777" w:rsidR="006E44E1" w:rsidRPr="00FD56DB" w:rsidRDefault="006E44E1" w:rsidP="00AD690C">
            <w:pPr>
              <w:pStyle w:val="BodyText"/>
              <w:ind w:left="110"/>
              <w:rPr>
                <w:sz w:val="24"/>
                <w:szCs w:val="24"/>
              </w:rPr>
            </w:pPr>
          </w:p>
        </w:tc>
        <w:tc>
          <w:tcPr>
            <w:tcW w:w="3249" w:type="dxa"/>
            <w:shd w:val="clear" w:color="auto" w:fill="auto"/>
            <w:hideMark/>
          </w:tcPr>
          <w:p w14:paraId="754709AC" w14:textId="77777777" w:rsidR="006E44E1" w:rsidRPr="00FD56DB" w:rsidRDefault="006E44E1" w:rsidP="00AD690C">
            <w:pPr>
              <w:pStyle w:val="BodyText"/>
              <w:ind w:left="110"/>
              <w:rPr>
                <w:rFonts w:eastAsia="Times New Roman"/>
                <w:sz w:val="24"/>
                <w:szCs w:val="24"/>
              </w:rPr>
            </w:pPr>
          </w:p>
        </w:tc>
      </w:tr>
      <w:tr w:rsidR="006E44E1" w:rsidRPr="00FD56DB" w14:paraId="31F51CD1" w14:textId="77777777" w:rsidTr="002E13BA">
        <w:trPr>
          <w:trHeight w:val="420"/>
        </w:trPr>
        <w:tc>
          <w:tcPr>
            <w:tcW w:w="1901" w:type="dxa"/>
            <w:shd w:val="clear" w:color="auto" w:fill="auto"/>
            <w:hideMark/>
          </w:tcPr>
          <w:p w14:paraId="77C4286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3B4F02E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61306D0E"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19D490F3"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Identify required resources and supports</w:t>
            </w:r>
          </w:p>
        </w:tc>
        <w:tc>
          <w:tcPr>
            <w:tcW w:w="2701" w:type="dxa"/>
            <w:shd w:val="clear" w:color="auto" w:fill="auto"/>
          </w:tcPr>
          <w:p w14:paraId="0AC96C1C" w14:textId="77777777" w:rsidR="006E44E1" w:rsidRPr="00FD56DB" w:rsidRDefault="006E44E1" w:rsidP="00AD690C">
            <w:pPr>
              <w:pStyle w:val="BodyText"/>
              <w:ind w:left="110"/>
              <w:rPr>
                <w:sz w:val="24"/>
                <w:szCs w:val="24"/>
              </w:rPr>
            </w:pPr>
          </w:p>
        </w:tc>
        <w:tc>
          <w:tcPr>
            <w:tcW w:w="3249" w:type="dxa"/>
            <w:shd w:val="clear" w:color="auto" w:fill="auto"/>
            <w:hideMark/>
          </w:tcPr>
          <w:p w14:paraId="6C4519A1" w14:textId="77777777" w:rsidR="006E44E1" w:rsidRPr="00FD56DB" w:rsidRDefault="006E44E1" w:rsidP="00AD690C">
            <w:pPr>
              <w:pStyle w:val="BodyText"/>
              <w:ind w:left="110"/>
              <w:rPr>
                <w:rFonts w:eastAsia="Times New Roman"/>
                <w:sz w:val="24"/>
                <w:szCs w:val="24"/>
              </w:rPr>
            </w:pPr>
          </w:p>
        </w:tc>
      </w:tr>
      <w:tr w:rsidR="006E44E1" w:rsidRPr="00FD56DB" w14:paraId="72DFB19B" w14:textId="77777777" w:rsidTr="002E13BA">
        <w:trPr>
          <w:trHeight w:val="420"/>
        </w:trPr>
        <w:tc>
          <w:tcPr>
            <w:tcW w:w="1901" w:type="dxa"/>
            <w:shd w:val="clear" w:color="auto" w:fill="auto"/>
            <w:hideMark/>
          </w:tcPr>
          <w:p w14:paraId="235F43FC"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noWrap/>
            <w:hideMark/>
          </w:tcPr>
          <w:p w14:paraId="18BFEE05"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61AF6A2"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23745CE6"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identification of evaluation strategies</w:t>
            </w:r>
          </w:p>
        </w:tc>
        <w:tc>
          <w:tcPr>
            <w:tcW w:w="2701" w:type="dxa"/>
            <w:shd w:val="clear" w:color="auto" w:fill="auto"/>
          </w:tcPr>
          <w:p w14:paraId="421CB84C" w14:textId="77777777" w:rsidR="006E44E1" w:rsidRPr="00FD56DB" w:rsidRDefault="006E44E1" w:rsidP="00AD690C">
            <w:pPr>
              <w:pStyle w:val="BodyText"/>
              <w:ind w:left="110"/>
              <w:rPr>
                <w:sz w:val="24"/>
                <w:szCs w:val="24"/>
              </w:rPr>
            </w:pPr>
          </w:p>
        </w:tc>
        <w:tc>
          <w:tcPr>
            <w:tcW w:w="3249" w:type="dxa"/>
            <w:shd w:val="clear" w:color="auto" w:fill="auto"/>
            <w:hideMark/>
          </w:tcPr>
          <w:p w14:paraId="62D72628" w14:textId="77777777" w:rsidR="006E44E1" w:rsidRPr="00FD56DB" w:rsidRDefault="006E44E1" w:rsidP="00AD690C">
            <w:pPr>
              <w:pStyle w:val="BodyText"/>
              <w:ind w:left="110"/>
              <w:rPr>
                <w:rFonts w:eastAsia="Times New Roman"/>
                <w:sz w:val="24"/>
                <w:szCs w:val="24"/>
              </w:rPr>
            </w:pPr>
          </w:p>
        </w:tc>
      </w:tr>
      <w:tr w:rsidR="006E44E1" w:rsidRPr="00FD56DB" w14:paraId="3E655C10" w14:textId="77777777" w:rsidTr="006E44E1">
        <w:trPr>
          <w:trHeight w:val="420"/>
        </w:trPr>
        <w:tc>
          <w:tcPr>
            <w:tcW w:w="14584" w:type="dxa"/>
            <w:gridSpan w:val="6"/>
            <w:shd w:val="clear" w:color="auto" w:fill="auto"/>
            <w:hideMark/>
          </w:tcPr>
          <w:p w14:paraId="0AAD88CA"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7.03 Manage food provision</w:t>
            </w:r>
            <w:r w:rsidRPr="00FD56DB">
              <w:rPr>
                <w:rFonts w:eastAsia="Times New Roman"/>
                <w:sz w:val="24"/>
                <w:szCs w:val="24"/>
              </w:rPr>
              <w:t> </w:t>
            </w:r>
          </w:p>
        </w:tc>
      </w:tr>
      <w:tr w:rsidR="006E44E1" w:rsidRPr="00FD56DB" w14:paraId="2739C860" w14:textId="77777777" w:rsidTr="002E13BA">
        <w:trPr>
          <w:trHeight w:val="420"/>
        </w:trPr>
        <w:tc>
          <w:tcPr>
            <w:tcW w:w="1901" w:type="dxa"/>
            <w:shd w:val="clear" w:color="auto" w:fill="auto"/>
            <w:hideMark/>
          </w:tcPr>
          <w:p w14:paraId="5189B1DF"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A798C9B"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413F2EC"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5C5B0EB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Identify facility layout and </w:t>
            </w:r>
            <w:r w:rsidRPr="00FD56DB">
              <w:rPr>
                <w:rFonts w:eastAsia="Times New Roman"/>
                <w:sz w:val="24"/>
                <w:szCs w:val="24"/>
              </w:rPr>
              <w:lastRenderedPageBreak/>
              <w:t>equipment requirements for food production</w:t>
            </w:r>
          </w:p>
        </w:tc>
        <w:tc>
          <w:tcPr>
            <w:tcW w:w="2701" w:type="dxa"/>
            <w:shd w:val="clear" w:color="auto" w:fill="auto"/>
          </w:tcPr>
          <w:p w14:paraId="2C4F76AA" w14:textId="77777777" w:rsidR="006E44E1" w:rsidRPr="00FD56DB" w:rsidRDefault="006E44E1" w:rsidP="00AD690C">
            <w:pPr>
              <w:pStyle w:val="BodyText"/>
              <w:ind w:left="110"/>
              <w:rPr>
                <w:sz w:val="24"/>
                <w:szCs w:val="24"/>
              </w:rPr>
            </w:pPr>
          </w:p>
        </w:tc>
        <w:tc>
          <w:tcPr>
            <w:tcW w:w="3249" w:type="dxa"/>
            <w:shd w:val="clear" w:color="auto" w:fill="auto"/>
            <w:hideMark/>
          </w:tcPr>
          <w:p w14:paraId="7F8833D7" w14:textId="77777777" w:rsidR="006E44E1" w:rsidRPr="00FD56DB" w:rsidRDefault="006E44E1" w:rsidP="00AD690C">
            <w:pPr>
              <w:pStyle w:val="BodyText"/>
              <w:ind w:left="110"/>
              <w:rPr>
                <w:rFonts w:eastAsia="Times New Roman"/>
                <w:sz w:val="24"/>
                <w:szCs w:val="24"/>
              </w:rPr>
            </w:pPr>
          </w:p>
        </w:tc>
      </w:tr>
      <w:tr w:rsidR="006E44E1" w:rsidRPr="00FD56DB" w14:paraId="39E38A31" w14:textId="77777777" w:rsidTr="002E13BA">
        <w:trPr>
          <w:trHeight w:val="420"/>
        </w:trPr>
        <w:tc>
          <w:tcPr>
            <w:tcW w:w="1901" w:type="dxa"/>
            <w:shd w:val="clear" w:color="auto" w:fill="auto"/>
            <w:hideMark/>
          </w:tcPr>
          <w:p w14:paraId="6EC8DBB8"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AA221AC"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8F298D4"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7DDDD29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purchasing, receiving, storage, inventory control and disposal of food</w:t>
            </w:r>
          </w:p>
        </w:tc>
        <w:tc>
          <w:tcPr>
            <w:tcW w:w="2701" w:type="dxa"/>
            <w:shd w:val="clear" w:color="auto" w:fill="auto"/>
          </w:tcPr>
          <w:p w14:paraId="41E4889A" w14:textId="77777777" w:rsidR="006E44E1" w:rsidRPr="00FD56DB" w:rsidRDefault="006E44E1" w:rsidP="00AD690C">
            <w:pPr>
              <w:pStyle w:val="BodyText"/>
              <w:ind w:left="110"/>
              <w:rPr>
                <w:sz w:val="24"/>
                <w:szCs w:val="24"/>
              </w:rPr>
            </w:pPr>
          </w:p>
        </w:tc>
        <w:tc>
          <w:tcPr>
            <w:tcW w:w="3249" w:type="dxa"/>
            <w:shd w:val="clear" w:color="auto" w:fill="auto"/>
            <w:hideMark/>
          </w:tcPr>
          <w:p w14:paraId="77595A21" w14:textId="77777777" w:rsidR="006E44E1" w:rsidRPr="00FD56DB" w:rsidRDefault="006E44E1" w:rsidP="00AD690C">
            <w:pPr>
              <w:pStyle w:val="BodyText"/>
              <w:ind w:left="110"/>
              <w:rPr>
                <w:rFonts w:eastAsia="Times New Roman"/>
                <w:sz w:val="24"/>
                <w:szCs w:val="24"/>
              </w:rPr>
            </w:pPr>
          </w:p>
        </w:tc>
      </w:tr>
      <w:tr w:rsidR="006E44E1" w:rsidRPr="00FD56DB" w14:paraId="0C88601D" w14:textId="77777777" w:rsidTr="002E13BA">
        <w:trPr>
          <w:trHeight w:val="420"/>
        </w:trPr>
        <w:tc>
          <w:tcPr>
            <w:tcW w:w="1901" w:type="dxa"/>
            <w:shd w:val="clear" w:color="auto" w:fill="auto"/>
            <w:hideMark/>
          </w:tcPr>
          <w:p w14:paraId="69394A59"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5E61C49"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77D80232" w14:textId="77777777" w:rsidR="006E44E1" w:rsidRPr="00FD56DB" w:rsidRDefault="006E44E1" w:rsidP="00AD690C">
            <w:pPr>
              <w:pStyle w:val="BodyText"/>
              <w:ind w:left="110"/>
              <w:rPr>
                <w:sz w:val="24"/>
                <w:szCs w:val="24"/>
              </w:rPr>
            </w:pPr>
            <w:r w:rsidRPr="00FD56DB">
              <w:rPr>
                <w:sz w:val="24"/>
                <w:szCs w:val="24"/>
              </w:rPr>
              <w:t>c</w:t>
            </w:r>
          </w:p>
        </w:tc>
        <w:tc>
          <w:tcPr>
            <w:tcW w:w="3956" w:type="dxa"/>
            <w:shd w:val="clear" w:color="auto" w:fill="auto"/>
            <w:hideMark/>
          </w:tcPr>
          <w:p w14:paraId="34D924A9"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Develop and standardize recipes</w:t>
            </w:r>
          </w:p>
        </w:tc>
        <w:tc>
          <w:tcPr>
            <w:tcW w:w="2701" w:type="dxa"/>
            <w:shd w:val="clear" w:color="auto" w:fill="auto"/>
          </w:tcPr>
          <w:p w14:paraId="096041D6" w14:textId="77777777" w:rsidR="006E44E1" w:rsidRPr="00FD56DB" w:rsidRDefault="006E44E1" w:rsidP="00AD690C">
            <w:pPr>
              <w:pStyle w:val="BodyText"/>
              <w:ind w:left="110"/>
              <w:rPr>
                <w:sz w:val="24"/>
                <w:szCs w:val="24"/>
              </w:rPr>
            </w:pPr>
          </w:p>
        </w:tc>
        <w:tc>
          <w:tcPr>
            <w:tcW w:w="3249" w:type="dxa"/>
            <w:shd w:val="clear" w:color="auto" w:fill="auto"/>
            <w:hideMark/>
          </w:tcPr>
          <w:p w14:paraId="4CCA6B6F" w14:textId="77777777" w:rsidR="006E44E1" w:rsidRPr="00FD56DB" w:rsidRDefault="006E44E1" w:rsidP="00AD690C">
            <w:pPr>
              <w:pStyle w:val="BodyText"/>
              <w:ind w:left="110"/>
              <w:rPr>
                <w:rFonts w:eastAsia="Times New Roman"/>
                <w:sz w:val="24"/>
                <w:szCs w:val="24"/>
              </w:rPr>
            </w:pPr>
          </w:p>
        </w:tc>
      </w:tr>
      <w:tr w:rsidR="006E44E1" w:rsidRPr="00FD56DB" w14:paraId="1E4C32C7" w14:textId="77777777" w:rsidTr="002E13BA">
        <w:trPr>
          <w:trHeight w:val="420"/>
        </w:trPr>
        <w:tc>
          <w:tcPr>
            <w:tcW w:w="1901" w:type="dxa"/>
            <w:shd w:val="clear" w:color="auto" w:fill="auto"/>
            <w:hideMark/>
          </w:tcPr>
          <w:p w14:paraId="66DBE364"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1CAF6FA3"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115A80CE" w14:textId="77777777" w:rsidR="006E44E1" w:rsidRPr="00FD56DB" w:rsidRDefault="006E44E1" w:rsidP="00AD690C">
            <w:pPr>
              <w:pStyle w:val="BodyText"/>
              <w:ind w:left="110"/>
              <w:rPr>
                <w:sz w:val="24"/>
                <w:szCs w:val="24"/>
              </w:rPr>
            </w:pPr>
            <w:r w:rsidRPr="00FD56DB">
              <w:rPr>
                <w:sz w:val="24"/>
                <w:szCs w:val="24"/>
              </w:rPr>
              <w:t>d</w:t>
            </w:r>
          </w:p>
        </w:tc>
        <w:tc>
          <w:tcPr>
            <w:tcW w:w="3956" w:type="dxa"/>
            <w:shd w:val="clear" w:color="auto" w:fill="auto"/>
            <w:hideMark/>
          </w:tcPr>
          <w:p w14:paraId="580C2857"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menu planning</w:t>
            </w:r>
          </w:p>
        </w:tc>
        <w:tc>
          <w:tcPr>
            <w:tcW w:w="2701" w:type="dxa"/>
            <w:shd w:val="clear" w:color="auto" w:fill="auto"/>
          </w:tcPr>
          <w:p w14:paraId="657472B6" w14:textId="77777777" w:rsidR="006E44E1" w:rsidRPr="00FD56DB" w:rsidRDefault="006E44E1" w:rsidP="00AD690C">
            <w:pPr>
              <w:pStyle w:val="BodyText"/>
              <w:ind w:left="110"/>
              <w:rPr>
                <w:sz w:val="24"/>
                <w:szCs w:val="24"/>
              </w:rPr>
            </w:pPr>
          </w:p>
        </w:tc>
        <w:tc>
          <w:tcPr>
            <w:tcW w:w="3249" w:type="dxa"/>
            <w:shd w:val="clear" w:color="auto" w:fill="auto"/>
            <w:hideMark/>
          </w:tcPr>
          <w:p w14:paraId="3F61998B" w14:textId="77777777" w:rsidR="006E44E1" w:rsidRPr="00FD56DB" w:rsidRDefault="006E44E1" w:rsidP="00AD690C">
            <w:pPr>
              <w:pStyle w:val="BodyText"/>
              <w:ind w:left="110"/>
              <w:rPr>
                <w:rFonts w:eastAsia="Times New Roman"/>
                <w:sz w:val="24"/>
                <w:szCs w:val="24"/>
              </w:rPr>
            </w:pPr>
          </w:p>
        </w:tc>
      </w:tr>
      <w:tr w:rsidR="006E44E1" w:rsidRPr="00FD56DB" w14:paraId="0373D554" w14:textId="77777777" w:rsidTr="002E13BA">
        <w:trPr>
          <w:trHeight w:val="420"/>
        </w:trPr>
        <w:tc>
          <w:tcPr>
            <w:tcW w:w="1901" w:type="dxa"/>
            <w:shd w:val="clear" w:color="auto" w:fill="auto"/>
            <w:hideMark/>
          </w:tcPr>
          <w:p w14:paraId="6C44C87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25CC7F90"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1467F78" w14:textId="77777777" w:rsidR="006E44E1" w:rsidRPr="00FD56DB" w:rsidRDefault="006E44E1" w:rsidP="00AD690C">
            <w:pPr>
              <w:pStyle w:val="BodyText"/>
              <w:ind w:left="110"/>
              <w:rPr>
                <w:sz w:val="24"/>
                <w:szCs w:val="24"/>
              </w:rPr>
            </w:pPr>
            <w:r w:rsidRPr="00FD56DB">
              <w:rPr>
                <w:sz w:val="24"/>
                <w:szCs w:val="24"/>
              </w:rPr>
              <w:t>e</w:t>
            </w:r>
          </w:p>
        </w:tc>
        <w:tc>
          <w:tcPr>
            <w:tcW w:w="3956" w:type="dxa"/>
            <w:shd w:val="clear" w:color="auto" w:fill="auto"/>
            <w:hideMark/>
          </w:tcPr>
          <w:p w14:paraId="7894F55C"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management of food production and distribution procedures</w:t>
            </w:r>
          </w:p>
        </w:tc>
        <w:tc>
          <w:tcPr>
            <w:tcW w:w="2701" w:type="dxa"/>
            <w:shd w:val="clear" w:color="auto" w:fill="auto"/>
          </w:tcPr>
          <w:p w14:paraId="0595B14D" w14:textId="77777777" w:rsidR="006E44E1" w:rsidRPr="00FD56DB" w:rsidRDefault="006E44E1" w:rsidP="00AD690C">
            <w:pPr>
              <w:pStyle w:val="BodyText"/>
              <w:ind w:left="110"/>
              <w:rPr>
                <w:sz w:val="24"/>
                <w:szCs w:val="24"/>
              </w:rPr>
            </w:pPr>
          </w:p>
        </w:tc>
        <w:tc>
          <w:tcPr>
            <w:tcW w:w="3249" w:type="dxa"/>
            <w:shd w:val="clear" w:color="auto" w:fill="auto"/>
            <w:hideMark/>
          </w:tcPr>
          <w:p w14:paraId="5ABF9995" w14:textId="77777777" w:rsidR="006E44E1" w:rsidRPr="00FD56DB" w:rsidRDefault="006E44E1" w:rsidP="00AD690C">
            <w:pPr>
              <w:pStyle w:val="BodyText"/>
              <w:ind w:left="110"/>
              <w:rPr>
                <w:rFonts w:eastAsia="Times New Roman"/>
                <w:sz w:val="24"/>
                <w:szCs w:val="24"/>
              </w:rPr>
            </w:pPr>
          </w:p>
        </w:tc>
      </w:tr>
      <w:tr w:rsidR="006E44E1" w:rsidRPr="00FD56DB" w14:paraId="659D11C7" w14:textId="77777777" w:rsidTr="002E13BA">
        <w:trPr>
          <w:trHeight w:val="420"/>
        </w:trPr>
        <w:tc>
          <w:tcPr>
            <w:tcW w:w="1901" w:type="dxa"/>
            <w:shd w:val="clear" w:color="auto" w:fill="auto"/>
            <w:hideMark/>
          </w:tcPr>
          <w:p w14:paraId="0DCBB61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5B1510CE"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52328C1F" w14:textId="77777777" w:rsidR="006E44E1" w:rsidRPr="00FD56DB" w:rsidRDefault="006E44E1" w:rsidP="00AD690C">
            <w:pPr>
              <w:pStyle w:val="BodyText"/>
              <w:ind w:left="110"/>
              <w:rPr>
                <w:sz w:val="24"/>
                <w:szCs w:val="24"/>
              </w:rPr>
            </w:pPr>
            <w:r w:rsidRPr="00FD56DB">
              <w:rPr>
                <w:sz w:val="24"/>
                <w:szCs w:val="24"/>
              </w:rPr>
              <w:t>f</w:t>
            </w:r>
          </w:p>
        </w:tc>
        <w:tc>
          <w:tcPr>
            <w:tcW w:w="3956" w:type="dxa"/>
            <w:shd w:val="clear" w:color="auto" w:fill="auto"/>
            <w:hideMark/>
          </w:tcPr>
          <w:p w14:paraId="78366091"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Participate in maintaining safety, and quality control </w:t>
            </w:r>
          </w:p>
        </w:tc>
        <w:tc>
          <w:tcPr>
            <w:tcW w:w="2701" w:type="dxa"/>
            <w:shd w:val="clear" w:color="auto" w:fill="auto"/>
          </w:tcPr>
          <w:p w14:paraId="59239CAD" w14:textId="77777777" w:rsidR="006E44E1" w:rsidRPr="00FD56DB" w:rsidRDefault="006E44E1" w:rsidP="00AD690C">
            <w:pPr>
              <w:pStyle w:val="BodyText"/>
              <w:ind w:left="110"/>
              <w:rPr>
                <w:sz w:val="24"/>
                <w:szCs w:val="24"/>
              </w:rPr>
            </w:pPr>
          </w:p>
        </w:tc>
        <w:tc>
          <w:tcPr>
            <w:tcW w:w="3249" w:type="dxa"/>
            <w:shd w:val="clear" w:color="auto" w:fill="auto"/>
            <w:hideMark/>
          </w:tcPr>
          <w:p w14:paraId="463E7862" w14:textId="77777777" w:rsidR="006E44E1" w:rsidRPr="00FD56DB" w:rsidRDefault="006E44E1" w:rsidP="00AD690C">
            <w:pPr>
              <w:pStyle w:val="BodyText"/>
              <w:ind w:left="110"/>
              <w:rPr>
                <w:rFonts w:eastAsia="Times New Roman"/>
                <w:sz w:val="24"/>
                <w:szCs w:val="24"/>
              </w:rPr>
            </w:pPr>
          </w:p>
        </w:tc>
      </w:tr>
      <w:tr w:rsidR="006E44E1" w:rsidRPr="00FD56DB" w14:paraId="40B6C873" w14:textId="77777777" w:rsidTr="006E44E1">
        <w:trPr>
          <w:trHeight w:val="420"/>
        </w:trPr>
        <w:tc>
          <w:tcPr>
            <w:tcW w:w="14584" w:type="dxa"/>
            <w:gridSpan w:val="6"/>
            <w:shd w:val="clear" w:color="auto" w:fill="auto"/>
            <w:hideMark/>
          </w:tcPr>
          <w:p w14:paraId="55BFF8C0" w14:textId="77777777" w:rsidR="006E44E1" w:rsidRPr="00FD56DB" w:rsidRDefault="006E44E1" w:rsidP="00AD690C">
            <w:pPr>
              <w:pStyle w:val="BodyText"/>
              <w:ind w:left="110"/>
              <w:rPr>
                <w:rFonts w:eastAsia="Times New Roman"/>
                <w:sz w:val="24"/>
                <w:szCs w:val="24"/>
              </w:rPr>
            </w:pPr>
            <w:r w:rsidRPr="00FD56DB">
              <w:rPr>
                <w:rFonts w:eastAsia="Times New Roman"/>
                <w:b/>
                <w:bCs/>
                <w:sz w:val="24"/>
                <w:szCs w:val="24"/>
              </w:rPr>
              <w:t>7.04 Monitor and evaluate food provision</w:t>
            </w:r>
            <w:r w:rsidRPr="00FD56DB">
              <w:rPr>
                <w:rFonts w:eastAsia="Times New Roman"/>
                <w:sz w:val="24"/>
                <w:szCs w:val="24"/>
              </w:rPr>
              <w:t> </w:t>
            </w:r>
          </w:p>
        </w:tc>
      </w:tr>
      <w:tr w:rsidR="006E44E1" w:rsidRPr="00FD56DB" w14:paraId="7EDBD17D" w14:textId="77777777" w:rsidTr="002E13BA">
        <w:trPr>
          <w:trHeight w:val="420"/>
        </w:trPr>
        <w:tc>
          <w:tcPr>
            <w:tcW w:w="1901" w:type="dxa"/>
            <w:shd w:val="clear" w:color="auto" w:fill="auto"/>
            <w:hideMark/>
          </w:tcPr>
          <w:p w14:paraId="3F34B06E"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63613ED4"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24B4472C" w14:textId="77777777" w:rsidR="006E44E1" w:rsidRPr="00FD56DB" w:rsidRDefault="006E44E1" w:rsidP="00AD690C">
            <w:pPr>
              <w:pStyle w:val="BodyText"/>
              <w:ind w:left="110"/>
              <w:rPr>
                <w:sz w:val="24"/>
                <w:szCs w:val="24"/>
              </w:rPr>
            </w:pPr>
            <w:r w:rsidRPr="00FD56DB">
              <w:rPr>
                <w:sz w:val="24"/>
                <w:szCs w:val="24"/>
              </w:rPr>
              <w:t>a</w:t>
            </w:r>
          </w:p>
        </w:tc>
        <w:tc>
          <w:tcPr>
            <w:tcW w:w="3956" w:type="dxa"/>
            <w:shd w:val="clear" w:color="auto" w:fill="auto"/>
            <w:hideMark/>
          </w:tcPr>
          <w:p w14:paraId="331B3C00"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Participate in monitoring food provision activities</w:t>
            </w:r>
          </w:p>
        </w:tc>
        <w:tc>
          <w:tcPr>
            <w:tcW w:w="2701" w:type="dxa"/>
            <w:shd w:val="clear" w:color="auto" w:fill="auto"/>
          </w:tcPr>
          <w:p w14:paraId="36D99DBF" w14:textId="77777777" w:rsidR="006E44E1" w:rsidRPr="00FD56DB" w:rsidRDefault="006E44E1" w:rsidP="00AD690C">
            <w:pPr>
              <w:pStyle w:val="BodyText"/>
              <w:ind w:left="110"/>
              <w:rPr>
                <w:sz w:val="24"/>
                <w:szCs w:val="24"/>
              </w:rPr>
            </w:pPr>
          </w:p>
        </w:tc>
        <w:tc>
          <w:tcPr>
            <w:tcW w:w="3249" w:type="dxa"/>
            <w:shd w:val="clear" w:color="auto" w:fill="auto"/>
            <w:hideMark/>
          </w:tcPr>
          <w:p w14:paraId="558588BE" w14:textId="77777777" w:rsidR="006E44E1" w:rsidRPr="00FD56DB" w:rsidRDefault="006E44E1" w:rsidP="00AD690C">
            <w:pPr>
              <w:pStyle w:val="BodyText"/>
              <w:ind w:left="110"/>
              <w:rPr>
                <w:rFonts w:eastAsia="Times New Roman"/>
                <w:sz w:val="24"/>
                <w:szCs w:val="24"/>
              </w:rPr>
            </w:pPr>
          </w:p>
        </w:tc>
      </w:tr>
      <w:tr w:rsidR="006E44E1" w:rsidRPr="00FD56DB" w14:paraId="773D1375" w14:textId="77777777" w:rsidTr="002E13BA">
        <w:trPr>
          <w:trHeight w:val="420"/>
        </w:trPr>
        <w:tc>
          <w:tcPr>
            <w:tcW w:w="1901" w:type="dxa"/>
            <w:shd w:val="clear" w:color="auto" w:fill="auto"/>
            <w:hideMark/>
          </w:tcPr>
          <w:p w14:paraId="52009AE6" w14:textId="77777777" w:rsidR="006E44E1" w:rsidRPr="00FD56DB" w:rsidRDefault="006E44E1" w:rsidP="00AD690C">
            <w:pPr>
              <w:pStyle w:val="BodyText"/>
              <w:ind w:left="110"/>
              <w:rPr>
                <w:b/>
                <w:bCs/>
                <w:sz w:val="24"/>
                <w:szCs w:val="24"/>
              </w:rPr>
            </w:pPr>
            <w:r w:rsidRPr="00FD56DB">
              <w:rPr>
                <w:b/>
                <w:bCs/>
                <w:sz w:val="24"/>
                <w:szCs w:val="24"/>
              </w:rPr>
              <w:t> </w:t>
            </w:r>
          </w:p>
        </w:tc>
        <w:tc>
          <w:tcPr>
            <w:tcW w:w="2142" w:type="dxa"/>
            <w:shd w:val="clear" w:color="auto" w:fill="auto"/>
            <w:hideMark/>
          </w:tcPr>
          <w:p w14:paraId="7C43585F" w14:textId="77777777" w:rsidR="006E44E1" w:rsidRPr="00FD56DB" w:rsidRDefault="006E44E1" w:rsidP="00AD690C">
            <w:pPr>
              <w:pStyle w:val="BodyText"/>
              <w:ind w:left="110"/>
              <w:rPr>
                <w:b/>
                <w:bCs/>
                <w:sz w:val="24"/>
                <w:szCs w:val="24"/>
              </w:rPr>
            </w:pPr>
            <w:r w:rsidRPr="00FD56DB">
              <w:rPr>
                <w:b/>
                <w:bCs/>
                <w:sz w:val="24"/>
                <w:szCs w:val="24"/>
              </w:rPr>
              <w:t> </w:t>
            </w:r>
          </w:p>
        </w:tc>
        <w:tc>
          <w:tcPr>
            <w:tcW w:w="635" w:type="dxa"/>
            <w:shd w:val="clear" w:color="auto" w:fill="auto"/>
            <w:hideMark/>
          </w:tcPr>
          <w:p w14:paraId="3EA22727" w14:textId="77777777" w:rsidR="006E44E1" w:rsidRPr="00FD56DB" w:rsidRDefault="006E44E1" w:rsidP="00AD690C">
            <w:pPr>
              <w:pStyle w:val="BodyText"/>
              <w:ind w:left="110"/>
              <w:rPr>
                <w:sz w:val="24"/>
                <w:szCs w:val="24"/>
              </w:rPr>
            </w:pPr>
            <w:r w:rsidRPr="00FD56DB">
              <w:rPr>
                <w:sz w:val="24"/>
                <w:szCs w:val="24"/>
              </w:rPr>
              <w:t>b</w:t>
            </w:r>
          </w:p>
        </w:tc>
        <w:tc>
          <w:tcPr>
            <w:tcW w:w="3956" w:type="dxa"/>
            <w:shd w:val="clear" w:color="auto" w:fill="auto"/>
            <w:hideMark/>
          </w:tcPr>
          <w:p w14:paraId="6DC4D9B5"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Contribute to evaluation of food provision activities</w:t>
            </w:r>
          </w:p>
        </w:tc>
        <w:tc>
          <w:tcPr>
            <w:tcW w:w="2701" w:type="dxa"/>
            <w:shd w:val="clear" w:color="auto" w:fill="auto"/>
          </w:tcPr>
          <w:p w14:paraId="33E0ED17" w14:textId="77777777" w:rsidR="006E44E1" w:rsidRPr="00FD56DB" w:rsidRDefault="006E44E1" w:rsidP="00AD690C">
            <w:pPr>
              <w:pStyle w:val="BodyText"/>
              <w:ind w:left="110"/>
              <w:rPr>
                <w:sz w:val="24"/>
                <w:szCs w:val="24"/>
              </w:rPr>
            </w:pPr>
          </w:p>
        </w:tc>
        <w:tc>
          <w:tcPr>
            <w:tcW w:w="3249" w:type="dxa"/>
            <w:shd w:val="clear" w:color="auto" w:fill="auto"/>
            <w:hideMark/>
          </w:tcPr>
          <w:p w14:paraId="56F45A67" w14:textId="77777777" w:rsidR="006E44E1" w:rsidRPr="00FD56DB" w:rsidRDefault="006E44E1" w:rsidP="00AD690C">
            <w:pPr>
              <w:pStyle w:val="BodyText"/>
              <w:ind w:left="110"/>
              <w:rPr>
                <w:rFonts w:eastAsia="Times New Roman"/>
                <w:sz w:val="24"/>
                <w:szCs w:val="24"/>
              </w:rPr>
            </w:pPr>
          </w:p>
        </w:tc>
      </w:tr>
      <w:tr w:rsidR="006E44E1" w:rsidRPr="00FD56DB" w14:paraId="2A487042" w14:textId="77777777" w:rsidTr="002E13BA">
        <w:trPr>
          <w:trHeight w:val="600"/>
        </w:trPr>
        <w:tc>
          <w:tcPr>
            <w:tcW w:w="1901" w:type="dxa"/>
            <w:shd w:val="clear" w:color="auto" w:fill="auto"/>
            <w:hideMark/>
          </w:tcPr>
          <w:p w14:paraId="7D205ADF" w14:textId="77777777" w:rsidR="006E44E1" w:rsidRPr="00FD56DB" w:rsidRDefault="006E44E1" w:rsidP="00AD690C">
            <w:pPr>
              <w:pStyle w:val="BodyText"/>
              <w:ind w:left="110"/>
              <w:rPr>
                <w:sz w:val="24"/>
                <w:szCs w:val="24"/>
              </w:rPr>
            </w:pPr>
            <w:r w:rsidRPr="00FD56DB">
              <w:rPr>
                <w:sz w:val="24"/>
                <w:szCs w:val="24"/>
              </w:rPr>
              <w:t> </w:t>
            </w:r>
          </w:p>
        </w:tc>
        <w:tc>
          <w:tcPr>
            <w:tcW w:w="2142" w:type="dxa"/>
            <w:shd w:val="clear" w:color="auto" w:fill="auto"/>
            <w:hideMark/>
          </w:tcPr>
          <w:p w14:paraId="5D4B2874" w14:textId="77777777" w:rsidR="006E44E1" w:rsidRPr="00FD56DB" w:rsidRDefault="006E44E1" w:rsidP="00AD690C">
            <w:pPr>
              <w:pStyle w:val="BodyText"/>
              <w:ind w:left="110"/>
              <w:rPr>
                <w:sz w:val="24"/>
                <w:szCs w:val="24"/>
              </w:rPr>
            </w:pPr>
            <w:r w:rsidRPr="00FD56DB">
              <w:rPr>
                <w:sz w:val="24"/>
                <w:szCs w:val="24"/>
              </w:rPr>
              <w:t> </w:t>
            </w:r>
          </w:p>
        </w:tc>
        <w:tc>
          <w:tcPr>
            <w:tcW w:w="635" w:type="dxa"/>
            <w:shd w:val="clear" w:color="auto" w:fill="auto"/>
            <w:hideMark/>
          </w:tcPr>
          <w:p w14:paraId="275BC555" w14:textId="77777777" w:rsidR="006E44E1" w:rsidRPr="00FD56DB" w:rsidRDefault="006E44E1" w:rsidP="00AD690C">
            <w:pPr>
              <w:pStyle w:val="BodyText"/>
              <w:ind w:left="110"/>
              <w:rPr>
                <w:sz w:val="24"/>
                <w:szCs w:val="24"/>
              </w:rPr>
            </w:pPr>
            <w:r w:rsidRPr="00FD56DB">
              <w:rPr>
                <w:sz w:val="24"/>
                <w:szCs w:val="24"/>
              </w:rPr>
              <w:t xml:space="preserve"> c</w:t>
            </w:r>
          </w:p>
        </w:tc>
        <w:tc>
          <w:tcPr>
            <w:tcW w:w="3956" w:type="dxa"/>
            <w:shd w:val="clear" w:color="auto" w:fill="auto"/>
            <w:hideMark/>
          </w:tcPr>
          <w:p w14:paraId="06AE0388" w14:textId="77777777" w:rsidR="006E44E1" w:rsidRPr="00FD56DB" w:rsidRDefault="006E44E1" w:rsidP="00AD690C">
            <w:pPr>
              <w:pStyle w:val="BodyText"/>
              <w:ind w:left="110"/>
              <w:rPr>
                <w:rFonts w:eastAsia="Times New Roman"/>
                <w:sz w:val="24"/>
                <w:szCs w:val="24"/>
              </w:rPr>
            </w:pPr>
            <w:r w:rsidRPr="00FD56DB">
              <w:rPr>
                <w:rFonts w:eastAsia="Times New Roman"/>
                <w:sz w:val="24"/>
                <w:szCs w:val="24"/>
              </w:rPr>
              <w:t xml:space="preserve">Propose adjustments to food provision to increase effectiveness or meet modified goals and objectives </w:t>
            </w:r>
          </w:p>
        </w:tc>
        <w:tc>
          <w:tcPr>
            <w:tcW w:w="2701" w:type="dxa"/>
            <w:shd w:val="clear" w:color="auto" w:fill="auto"/>
          </w:tcPr>
          <w:p w14:paraId="5CCA2DFB" w14:textId="77777777" w:rsidR="006E44E1" w:rsidRPr="00FD56DB" w:rsidRDefault="006E44E1" w:rsidP="00AD690C">
            <w:pPr>
              <w:pStyle w:val="BodyText"/>
              <w:ind w:left="110"/>
              <w:rPr>
                <w:sz w:val="24"/>
                <w:szCs w:val="24"/>
              </w:rPr>
            </w:pPr>
          </w:p>
        </w:tc>
        <w:tc>
          <w:tcPr>
            <w:tcW w:w="3249" w:type="dxa"/>
            <w:shd w:val="clear" w:color="auto" w:fill="auto"/>
            <w:hideMark/>
          </w:tcPr>
          <w:p w14:paraId="5352CB27" w14:textId="77777777" w:rsidR="006E44E1" w:rsidRPr="00FD56DB" w:rsidRDefault="006E44E1" w:rsidP="00AD690C">
            <w:pPr>
              <w:pStyle w:val="BodyText"/>
              <w:ind w:left="110"/>
              <w:rPr>
                <w:rFonts w:eastAsia="Times New Roman"/>
                <w:sz w:val="24"/>
                <w:szCs w:val="24"/>
              </w:rPr>
            </w:pPr>
          </w:p>
        </w:tc>
      </w:tr>
    </w:tbl>
    <w:p w14:paraId="4BD6716F" w14:textId="11A8D985" w:rsidR="00E01D39" w:rsidRPr="00994DF5" w:rsidRDefault="00E01D39" w:rsidP="0061432D">
      <w:pPr>
        <w:rPr>
          <w:rFonts w:cs="Calibri"/>
        </w:rPr>
      </w:pPr>
    </w:p>
    <w:sectPr w:rsidR="00E01D39" w:rsidRPr="00994DF5" w:rsidSect="00FB2486">
      <w:headerReference w:type="default" r:id="rId11"/>
      <w:footerReference w:type="even" r:id="rId12"/>
      <w:footerReference w:type="default" r:id="rId13"/>
      <w:pgSz w:w="15840" w:h="12240" w:orient="landscape" w:code="1"/>
      <w:pgMar w:top="720" w:right="720" w:bottom="720" w:left="720" w:header="85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08DA6" w14:textId="77777777" w:rsidR="00696AF9" w:rsidRDefault="00696AF9">
      <w:r>
        <w:separator/>
      </w:r>
    </w:p>
  </w:endnote>
  <w:endnote w:type="continuationSeparator" w:id="0">
    <w:p w14:paraId="70CE7256" w14:textId="77777777" w:rsidR="00696AF9" w:rsidRDefault="0069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w:panose1 w:val="020B06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99612" w14:textId="77777777" w:rsidR="00696AF9" w:rsidRDefault="00696AF9">
    <w:pPr>
      <w:pStyle w:val="Footer"/>
    </w:pPr>
    <w:r>
      <w:t>DRAFT JAN.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96BEB" w14:textId="77777777" w:rsidR="00696AF9" w:rsidRDefault="0094638A">
    <w:pPr>
      <w:pStyle w:val="Footer"/>
      <w:rPr>
        <w:rFonts w:ascii="Futura Md" w:hAnsi="Futura Md"/>
      </w:rPr>
    </w:pPr>
    <w:r>
      <w:rPr>
        <w:rFonts w:ascii="Futura Md" w:hAnsi="Futura Md"/>
      </w:rPr>
      <w:pict w14:anchorId="0A1E7551">
        <v:rect id="_x0000_i1026" style="width:0;height:1.5pt" o:hralign="center" o:hrstd="t" o:hr="t" fillcolor="#aca899" stroked="f"/>
      </w:pict>
    </w:r>
  </w:p>
  <w:p w14:paraId="783DC978" w14:textId="74E4EA01" w:rsidR="00696AF9" w:rsidRPr="00994DF5" w:rsidRDefault="00AE05A0">
    <w:pPr>
      <w:pStyle w:val="Footer"/>
      <w:rPr>
        <w:rFonts w:cs="Calibri"/>
        <w:i/>
      </w:rPr>
    </w:pPr>
    <w:r>
      <w:rPr>
        <w:rFonts w:cs="Calibri"/>
        <w:i/>
      </w:rPr>
      <w:tab/>
    </w:r>
    <w:r>
      <w:rPr>
        <w:rFonts w:cs="Calibri"/>
        <w:i/>
      </w:rPr>
      <w:tab/>
    </w:r>
    <w:r w:rsidR="00696AF9" w:rsidRPr="00994DF5">
      <w:rPr>
        <w:rFonts w:cs="Calibri"/>
        <w:i/>
      </w:rPr>
      <w:tab/>
    </w:r>
    <w:r w:rsidR="00696AF9" w:rsidRPr="00994DF5">
      <w:rPr>
        <w:rFonts w:cs="Calibri"/>
        <w:i/>
      </w:rPr>
      <w:tab/>
    </w:r>
    <w:r w:rsidR="00696AF9" w:rsidRPr="00994DF5">
      <w:rPr>
        <w:rFonts w:cs="Calibri"/>
        <w:i/>
      </w:rPr>
      <w:tab/>
    </w:r>
    <w:r w:rsidR="00696AF9" w:rsidRPr="00994DF5">
      <w:rPr>
        <w:rFonts w:cs="Calibri"/>
        <w:i/>
      </w:rPr>
      <w:tab/>
    </w:r>
    <w:r w:rsidR="00696AF9" w:rsidRPr="00994DF5">
      <w:rPr>
        <w:rFonts w:cs="Calibri"/>
      </w:rPr>
      <w:t xml:space="preserve">Revised: </w:t>
    </w:r>
    <w:r w:rsidR="002E13BA">
      <w:rPr>
        <w:rFonts w:cs="Calibri"/>
      </w:rPr>
      <w:t>September</w:t>
    </w:r>
    <w:r w:rsidR="007C1915" w:rsidRPr="00994DF5">
      <w:rPr>
        <w:rFonts w:cs="Calibri"/>
      </w:rPr>
      <w:t xml:space="preserve"> </w:t>
    </w:r>
    <w:r w:rsidR="00573E12" w:rsidRPr="00994DF5">
      <w:rPr>
        <w:rFonts w:cs="Calibri"/>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7C92" w14:textId="77777777" w:rsidR="00696AF9" w:rsidRDefault="00696AF9">
      <w:r>
        <w:separator/>
      </w:r>
    </w:p>
  </w:footnote>
  <w:footnote w:type="continuationSeparator" w:id="0">
    <w:p w14:paraId="223EC35F" w14:textId="77777777" w:rsidR="00696AF9" w:rsidRDefault="0069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96D18" w14:textId="451D2240" w:rsidR="00696AF9" w:rsidRPr="00994DF5" w:rsidRDefault="00E017C9" w:rsidP="00DA4459">
    <w:pPr>
      <w:pStyle w:val="Header"/>
      <w:jc w:val="right"/>
      <w:rPr>
        <w:rFonts w:cs="Calibri"/>
      </w:rPr>
    </w:pPr>
    <w:r>
      <w:rPr>
        <w:rFonts w:cs="Calibri"/>
        <w:noProof/>
      </w:rPr>
      <w:drawing>
        <wp:anchor distT="0" distB="0" distL="114300" distR="114300" simplePos="0" relativeHeight="251658752" behindDoc="0" locked="0" layoutInCell="1" allowOverlap="1" wp14:anchorId="09B7D835" wp14:editId="1549EB7E">
          <wp:simplePos x="0" y="0"/>
          <wp:positionH relativeFrom="column">
            <wp:posOffset>0</wp:posOffset>
          </wp:positionH>
          <wp:positionV relativeFrom="paragraph">
            <wp:posOffset>-225426</wp:posOffset>
          </wp:positionV>
          <wp:extent cx="1304925" cy="616781"/>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314188" cy="621159"/>
                  </a:xfrm>
                  <a:prstGeom prst="rect">
                    <a:avLst/>
                  </a:prstGeom>
                </pic:spPr>
              </pic:pic>
            </a:graphicData>
          </a:graphic>
          <wp14:sizeRelH relativeFrom="margin">
            <wp14:pctWidth>0</wp14:pctWidth>
          </wp14:sizeRelH>
          <wp14:sizeRelV relativeFrom="margin">
            <wp14:pctHeight>0</wp14:pctHeight>
          </wp14:sizeRelV>
        </wp:anchor>
      </w:drawing>
    </w:r>
    <w:r w:rsidR="00696AF9" w:rsidRPr="00994DF5">
      <w:rPr>
        <w:rFonts w:cs="Calibri"/>
        <w:noProof/>
      </w:rPr>
      <mc:AlternateContent>
        <mc:Choice Requires="wps">
          <w:drawing>
            <wp:anchor distT="0" distB="0" distL="114300" distR="114300" simplePos="0" relativeHeight="251657728" behindDoc="1" locked="0" layoutInCell="0" allowOverlap="1" wp14:anchorId="6E7403C5" wp14:editId="73C17CC6">
              <wp:simplePos x="0" y="0"/>
              <wp:positionH relativeFrom="margin">
                <wp:posOffset>11008995</wp:posOffset>
              </wp:positionH>
              <wp:positionV relativeFrom="page">
                <wp:posOffset>435610</wp:posOffset>
              </wp:positionV>
              <wp:extent cx="477520" cy="514350"/>
              <wp:effectExtent l="0" t="0" r="635" b="2540"/>
              <wp:wrapThrough wrapText="bothSides">
                <wp:wrapPolygon edited="0">
                  <wp:start x="-603" y="0"/>
                  <wp:lineTo x="-603" y="21200"/>
                  <wp:lineTo x="21600" y="21200"/>
                  <wp:lineTo x="21600" y="0"/>
                  <wp:lineTo x="-603"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74CBD" w14:textId="77777777" w:rsidR="00696AF9" w:rsidRPr="00DA4459" w:rsidRDefault="00696AF9" w:rsidP="00DA4459">
                          <w:pPr>
                            <w:spacing w:before="100" w:beforeAutospacing="1" w:after="100" w:afterAutospacing="1"/>
                            <w:jc w:val="right"/>
                            <w:rPr>
                              <w:color w:val="000000"/>
                              <w:sz w:val="12"/>
                              <w:szCs w:val="144"/>
                            </w:rPr>
                          </w:pPr>
                          <w:r w:rsidRPr="00DA4459">
                            <w:rPr>
                              <w:color w:val="000000"/>
                              <w:sz w:val="12"/>
                            </w:rPr>
                            <w:fldChar w:fldCharType="begin"/>
                          </w:r>
                          <w:r w:rsidRPr="00DA4459">
                            <w:rPr>
                              <w:color w:val="000000"/>
                              <w:sz w:val="12"/>
                            </w:rPr>
                            <w:instrText xml:space="preserve"> PAGE    \* MERGEFORMAT </w:instrText>
                          </w:r>
                          <w:r w:rsidRPr="00DA4459">
                            <w:rPr>
                              <w:color w:val="000000"/>
                              <w:sz w:val="12"/>
                            </w:rPr>
                            <w:fldChar w:fldCharType="separate"/>
                          </w:r>
                          <w:r w:rsidRPr="00DC76BE">
                            <w:rPr>
                              <w:noProof/>
                              <w:color w:val="000000"/>
                              <w:sz w:val="44"/>
                              <w:szCs w:val="144"/>
                            </w:rPr>
                            <w:t>3</w:t>
                          </w:r>
                          <w:r w:rsidRPr="00DA4459">
                            <w:rPr>
                              <w:color w:val="000000"/>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03C5" id="Rectangle 1" o:spid="_x0000_s1026" style="position:absolute;left:0;text-align:left;margin-left:866.85pt;margin-top:34.3pt;width:37.6pt;height:4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et7AEAAL8DAAAOAAAAZHJzL2Uyb0RvYy54bWysU8GO0zAQvSPxD5bvNE1pKURNV6uuipAW&#10;FmnZD3AcJ7FwPGbsNilfz9jpdiv2hsjB8ng8z++9mWxuxt6wo0KvwZY8n805U1ZCrW1b8qcf+3cf&#10;OfNB2FoYsKrkJ+X5zfbtm83gCrWADkytkBGI9cXgSt6F4Ios87JTvfAzcMpSsgHsRaAQ26xGMRB6&#10;b7LFfP4hGwBrhyCV93R6NyX5NuE3jZLhoWm8CsyUnLiFtGJaq7hm240oWhSu0/JMQ/wDi15oS49e&#10;oO5EEOyA+hVUryWChybMJPQZNI2WKmkgNfn8LzWPnXAqaSFzvLvY5P8frPx2fHTfMVL37h7kT88s&#10;7DphW3WLCEOnRE3P5dGobHC+uBTEwFMpq4avUFNrxSFA8mBssI+ApI6NyerTxWo1BibpcLlerxbU&#10;EEmpVb58v0qtyETxXOzQh88KehY3JUfqZAIXx3sfIhlRPF9J5MHoeq+NSQG21c4gOwrq+j59iT9p&#10;vL5mbLxsIZZNiPEkqYzC4gz5IozVSMm4raA+kV6EaYpo6mnTAf7mbKAJKrn/dRCoODNfLHn2KV8u&#10;48ilYLlaR7l4namuM8JKgip54Gza7sI0pgeHuu3opTzpt3BLPjc6efDC6sybpiRZc57oOIbXcbr1&#10;8t9t/wAAAP//AwBQSwMEFAAGAAgAAAAhANYSYZfgAAAADAEAAA8AAABkcnMvZG93bnJldi54bWxM&#10;j8FOwzAMhu9IvENkJG4sYR1ZW5pO06SdgAMbElevydqKxumadCtvT3ZiN//yp9+fi9VkO3Y2g28d&#10;KXieCWCGKqdbqhV87bdPKTAfkDR2joyCX+NhVd7fFZhrd6FPc96FmsUS8jkqaELoc8591RiLfuZ6&#10;Q3F3dIPFEONQcz3gJZbbjs+FkNxiS/FCg73ZNKb62Y1WAcqFPn0ck/f92ygxqyexffkWSj0+TOtX&#10;YMFM4R+Gq35UhzI6HdxI2rMu5mWSLCOrQKYS2JVIRZoBO8RpkUngZcFvnyj/AAAA//8DAFBLAQIt&#10;ABQABgAIAAAAIQC2gziS/gAAAOEBAAATAAAAAAAAAAAAAAAAAAAAAABbQ29udGVudF9UeXBlc10u&#10;eG1sUEsBAi0AFAAGAAgAAAAhADj9If/WAAAAlAEAAAsAAAAAAAAAAAAAAAAALwEAAF9yZWxzLy5y&#10;ZWxzUEsBAi0AFAAGAAgAAAAhAC6yF63sAQAAvwMAAA4AAAAAAAAAAAAAAAAALgIAAGRycy9lMm9E&#10;b2MueG1sUEsBAi0AFAAGAAgAAAAhANYSYZfgAAAADAEAAA8AAAAAAAAAAAAAAAAARgQAAGRycy9k&#10;b3ducmV2LnhtbFBLBQYAAAAABAAEAPMAAABTBQAAAAA=&#10;" o:allowincell="f" stroked="f">
              <v:textbox>
                <w:txbxContent>
                  <w:p w14:paraId="4D874CBD" w14:textId="77777777" w:rsidR="00696AF9" w:rsidRPr="00DA4459" w:rsidRDefault="00696AF9" w:rsidP="00DA4459">
                    <w:pPr>
                      <w:spacing w:before="100" w:beforeAutospacing="1" w:after="100" w:afterAutospacing="1"/>
                      <w:jc w:val="right"/>
                      <w:rPr>
                        <w:color w:val="000000"/>
                        <w:sz w:val="12"/>
                        <w:szCs w:val="144"/>
                      </w:rPr>
                    </w:pPr>
                    <w:r w:rsidRPr="00DA4459">
                      <w:rPr>
                        <w:color w:val="000000"/>
                        <w:sz w:val="12"/>
                      </w:rPr>
                      <w:fldChar w:fldCharType="begin"/>
                    </w:r>
                    <w:r w:rsidRPr="00DA4459">
                      <w:rPr>
                        <w:color w:val="000000"/>
                        <w:sz w:val="12"/>
                      </w:rPr>
                      <w:instrText xml:space="preserve"> PAGE    \* MERGEFORMAT </w:instrText>
                    </w:r>
                    <w:r w:rsidRPr="00DA4459">
                      <w:rPr>
                        <w:color w:val="000000"/>
                        <w:sz w:val="12"/>
                      </w:rPr>
                      <w:fldChar w:fldCharType="separate"/>
                    </w:r>
                    <w:r w:rsidRPr="00DC76BE">
                      <w:rPr>
                        <w:noProof/>
                        <w:color w:val="000000"/>
                        <w:sz w:val="44"/>
                        <w:szCs w:val="144"/>
                      </w:rPr>
                      <w:t>3</w:t>
                    </w:r>
                    <w:r w:rsidRPr="00DA4459">
                      <w:rPr>
                        <w:color w:val="000000"/>
                        <w:sz w:val="12"/>
                      </w:rPr>
                      <w:fldChar w:fldCharType="end"/>
                    </w:r>
                  </w:p>
                </w:txbxContent>
              </v:textbox>
              <w10:wrap type="through" anchorx="margin" anchory="page"/>
            </v:rect>
          </w:pict>
        </mc:Fallback>
      </mc:AlternateContent>
    </w:r>
    <w:r w:rsidR="00696AF9" w:rsidRPr="00994DF5">
      <w:rPr>
        <w:rFonts w:cs="Calibri"/>
      </w:rPr>
      <w:t xml:space="preserve">Master List of Competencies   </w:t>
    </w:r>
    <w:r w:rsidR="00696AF9" w:rsidRPr="00994DF5">
      <w:rPr>
        <w:rFonts w:cs="Calibri"/>
        <w:sz w:val="32"/>
      </w:rPr>
      <w:fldChar w:fldCharType="begin"/>
    </w:r>
    <w:r w:rsidR="00696AF9" w:rsidRPr="00994DF5">
      <w:rPr>
        <w:rFonts w:cs="Calibri"/>
        <w:sz w:val="32"/>
      </w:rPr>
      <w:instrText xml:space="preserve"> PAGE  \* Arabic  \* MERGEFORMAT </w:instrText>
    </w:r>
    <w:r w:rsidR="00696AF9" w:rsidRPr="00994DF5">
      <w:rPr>
        <w:rFonts w:cs="Calibri"/>
        <w:sz w:val="32"/>
      </w:rPr>
      <w:fldChar w:fldCharType="separate"/>
    </w:r>
    <w:r w:rsidR="00696AF9" w:rsidRPr="00994DF5">
      <w:rPr>
        <w:rFonts w:cs="Calibri"/>
        <w:noProof/>
        <w:sz w:val="32"/>
      </w:rPr>
      <w:t>3</w:t>
    </w:r>
    <w:r w:rsidR="00696AF9" w:rsidRPr="00994DF5">
      <w:rPr>
        <w:rFonts w:cs="Calibri"/>
        <w:sz w:val="32"/>
      </w:rPr>
      <w:fldChar w:fldCharType="end"/>
    </w:r>
  </w:p>
  <w:p w14:paraId="05BB0831" w14:textId="77777777" w:rsidR="00696AF9" w:rsidRPr="00DA4459" w:rsidRDefault="0094638A" w:rsidP="00DA4459">
    <w:pPr>
      <w:pStyle w:val="Header"/>
      <w:jc w:val="right"/>
      <w:rPr>
        <w:rFonts w:ascii="Futura Md" w:hAnsi="Futura Md"/>
      </w:rPr>
    </w:pPr>
    <w:r>
      <w:rPr>
        <w:rFonts w:ascii="Futura Md" w:hAnsi="Futura Md"/>
      </w:rPr>
      <w:pict w14:anchorId="60DC9A75">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AC2"/>
    <w:multiLevelType w:val="hybridMultilevel"/>
    <w:tmpl w:val="E70A134E"/>
    <w:lvl w:ilvl="0" w:tplc="24E4C794">
      <w:start w:val="6"/>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EA5"/>
    <w:multiLevelType w:val="hybridMultilevel"/>
    <w:tmpl w:val="17AEC980"/>
    <w:lvl w:ilvl="0" w:tplc="DEEA709E">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0EA2"/>
    <w:multiLevelType w:val="hybridMultilevel"/>
    <w:tmpl w:val="2A94F2F6"/>
    <w:lvl w:ilvl="0" w:tplc="04090019">
      <w:start w:val="2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75247"/>
    <w:multiLevelType w:val="hybridMultilevel"/>
    <w:tmpl w:val="7B1ECA48"/>
    <w:lvl w:ilvl="0" w:tplc="F6A6C14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87BD6"/>
    <w:multiLevelType w:val="hybridMultilevel"/>
    <w:tmpl w:val="02FAB368"/>
    <w:lvl w:ilvl="0" w:tplc="55B678C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53C8"/>
    <w:multiLevelType w:val="hybridMultilevel"/>
    <w:tmpl w:val="AB44BF2E"/>
    <w:lvl w:ilvl="0" w:tplc="E642F002">
      <w:start w:val="18"/>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70894"/>
    <w:multiLevelType w:val="hybridMultilevel"/>
    <w:tmpl w:val="845C4DC0"/>
    <w:lvl w:ilvl="0" w:tplc="7D522BC8">
      <w:start w:val="20"/>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F694F"/>
    <w:multiLevelType w:val="hybridMultilevel"/>
    <w:tmpl w:val="B3A8A23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30CC4"/>
    <w:multiLevelType w:val="hybridMultilevel"/>
    <w:tmpl w:val="8130B086"/>
    <w:lvl w:ilvl="0" w:tplc="04090019">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E7115"/>
    <w:multiLevelType w:val="hybridMultilevel"/>
    <w:tmpl w:val="0F4E8606"/>
    <w:lvl w:ilvl="0" w:tplc="D982E1CE">
      <w:start w:val="4"/>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83C9D"/>
    <w:multiLevelType w:val="hybridMultilevel"/>
    <w:tmpl w:val="D7DE1DD2"/>
    <w:lvl w:ilvl="0" w:tplc="4F04DC66">
      <w:start w:val="1"/>
      <w:numFmt w:val="decimal"/>
      <w:lvlText w:val="%1."/>
      <w:lvlJc w:val="left"/>
      <w:pPr>
        <w:ind w:left="720" w:hanging="360"/>
      </w:pPr>
      <w:rPr>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F56DA5"/>
    <w:multiLevelType w:val="hybridMultilevel"/>
    <w:tmpl w:val="443AB0C8"/>
    <w:lvl w:ilvl="0" w:tplc="5142A1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786C41"/>
    <w:multiLevelType w:val="hybridMultilevel"/>
    <w:tmpl w:val="01D8FD80"/>
    <w:lvl w:ilvl="0" w:tplc="60B69484">
      <w:start w:val="1"/>
      <w:numFmt w:val="lowerLetter"/>
      <w:lvlText w:val="%1."/>
      <w:lvlJc w:val="left"/>
      <w:pPr>
        <w:ind w:left="483" w:hanging="360"/>
      </w:pPr>
      <w:rPr>
        <w:rFonts w:ascii="Calibri" w:hAnsi="Calibri" w:cs="Times New Roman" w:hint="default"/>
        <w:sz w:val="18"/>
      </w:rPr>
    </w:lvl>
    <w:lvl w:ilvl="1" w:tplc="10090019" w:tentative="1">
      <w:start w:val="1"/>
      <w:numFmt w:val="lowerLetter"/>
      <w:lvlText w:val="%2."/>
      <w:lvlJc w:val="left"/>
      <w:pPr>
        <w:ind w:left="1203" w:hanging="360"/>
      </w:pPr>
    </w:lvl>
    <w:lvl w:ilvl="2" w:tplc="1009001B" w:tentative="1">
      <w:start w:val="1"/>
      <w:numFmt w:val="lowerRoman"/>
      <w:lvlText w:val="%3."/>
      <w:lvlJc w:val="right"/>
      <w:pPr>
        <w:ind w:left="1923" w:hanging="180"/>
      </w:pPr>
    </w:lvl>
    <w:lvl w:ilvl="3" w:tplc="1009000F" w:tentative="1">
      <w:start w:val="1"/>
      <w:numFmt w:val="decimal"/>
      <w:lvlText w:val="%4."/>
      <w:lvlJc w:val="left"/>
      <w:pPr>
        <w:ind w:left="2643" w:hanging="360"/>
      </w:pPr>
    </w:lvl>
    <w:lvl w:ilvl="4" w:tplc="10090019" w:tentative="1">
      <w:start w:val="1"/>
      <w:numFmt w:val="lowerLetter"/>
      <w:lvlText w:val="%5."/>
      <w:lvlJc w:val="left"/>
      <w:pPr>
        <w:ind w:left="3363" w:hanging="360"/>
      </w:pPr>
    </w:lvl>
    <w:lvl w:ilvl="5" w:tplc="1009001B" w:tentative="1">
      <w:start w:val="1"/>
      <w:numFmt w:val="lowerRoman"/>
      <w:lvlText w:val="%6."/>
      <w:lvlJc w:val="right"/>
      <w:pPr>
        <w:ind w:left="4083" w:hanging="180"/>
      </w:pPr>
    </w:lvl>
    <w:lvl w:ilvl="6" w:tplc="1009000F" w:tentative="1">
      <w:start w:val="1"/>
      <w:numFmt w:val="decimal"/>
      <w:lvlText w:val="%7."/>
      <w:lvlJc w:val="left"/>
      <w:pPr>
        <w:ind w:left="4803" w:hanging="360"/>
      </w:pPr>
    </w:lvl>
    <w:lvl w:ilvl="7" w:tplc="10090019" w:tentative="1">
      <w:start w:val="1"/>
      <w:numFmt w:val="lowerLetter"/>
      <w:lvlText w:val="%8."/>
      <w:lvlJc w:val="left"/>
      <w:pPr>
        <w:ind w:left="5523" w:hanging="360"/>
      </w:pPr>
    </w:lvl>
    <w:lvl w:ilvl="8" w:tplc="1009001B" w:tentative="1">
      <w:start w:val="1"/>
      <w:numFmt w:val="lowerRoman"/>
      <w:lvlText w:val="%9."/>
      <w:lvlJc w:val="right"/>
      <w:pPr>
        <w:ind w:left="6243" w:hanging="180"/>
      </w:pPr>
    </w:lvl>
  </w:abstractNum>
  <w:abstractNum w:abstractNumId="13" w15:restartNumberingAfterBreak="0">
    <w:nsid w:val="10AD01BD"/>
    <w:multiLevelType w:val="hybridMultilevel"/>
    <w:tmpl w:val="995A958C"/>
    <w:lvl w:ilvl="0" w:tplc="0D84D468">
      <w:start w:val="14"/>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36649"/>
    <w:multiLevelType w:val="hybridMultilevel"/>
    <w:tmpl w:val="8CBEDBDA"/>
    <w:lvl w:ilvl="0" w:tplc="DE589678">
      <w:start w:val="16"/>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1342D"/>
    <w:multiLevelType w:val="hybridMultilevel"/>
    <w:tmpl w:val="CA886130"/>
    <w:lvl w:ilvl="0" w:tplc="45A42E64">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605EC"/>
    <w:multiLevelType w:val="hybridMultilevel"/>
    <w:tmpl w:val="DC9CCC44"/>
    <w:lvl w:ilvl="0" w:tplc="FCFCDE94">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664439"/>
    <w:multiLevelType w:val="hybridMultilevel"/>
    <w:tmpl w:val="2B2202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A82DF3"/>
    <w:multiLevelType w:val="hybridMultilevel"/>
    <w:tmpl w:val="A43AD1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13145A"/>
    <w:multiLevelType w:val="multilevel"/>
    <w:tmpl w:val="EFD0C52E"/>
    <w:lvl w:ilvl="0">
      <w:start w:val="5"/>
      <w:numFmt w:val="decimal"/>
      <w:lvlText w:val="%1"/>
      <w:lvlJc w:val="left"/>
      <w:pPr>
        <w:ind w:left="525" w:hanging="525"/>
      </w:pPr>
      <w:rPr>
        <w:rFonts w:hint="default"/>
      </w:rPr>
    </w:lvl>
    <w:lvl w:ilvl="1">
      <w:start w:val="3"/>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0C5B82"/>
    <w:multiLevelType w:val="hybridMultilevel"/>
    <w:tmpl w:val="931C38DC"/>
    <w:lvl w:ilvl="0" w:tplc="FE501058">
      <w:start w:val="10"/>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E0D5D"/>
    <w:multiLevelType w:val="hybridMultilevel"/>
    <w:tmpl w:val="9ABA759A"/>
    <w:lvl w:ilvl="0" w:tplc="CC4E63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A38FE"/>
    <w:multiLevelType w:val="hybridMultilevel"/>
    <w:tmpl w:val="7B980384"/>
    <w:lvl w:ilvl="0" w:tplc="CFE649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05F27"/>
    <w:multiLevelType w:val="hybridMultilevel"/>
    <w:tmpl w:val="5364B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3C56413"/>
    <w:multiLevelType w:val="hybridMultilevel"/>
    <w:tmpl w:val="58E817FE"/>
    <w:lvl w:ilvl="0" w:tplc="04090019">
      <w:start w:val="3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129E6"/>
    <w:multiLevelType w:val="hybridMultilevel"/>
    <w:tmpl w:val="334C4CD8"/>
    <w:lvl w:ilvl="0" w:tplc="942CF9D0">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E25409"/>
    <w:multiLevelType w:val="hybridMultilevel"/>
    <w:tmpl w:val="24D45CB6"/>
    <w:lvl w:ilvl="0" w:tplc="41804FC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132BE5"/>
    <w:multiLevelType w:val="hybridMultilevel"/>
    <w:tmpl w:val="027A7032"/>
    <w:lvl w:ilvl="0" w:tplc="5E904E72">
      <w:start w:val="1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8C72A9"/>
    <w:multiLevelType w:val="hybridMultilevel"/>
    <w:tmpl w:val="3D8222B4"/>
    <w:lvl w:ilvl="0" w:tplc="F800B788">
      <w:start w:val="7"/>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7A6FE8"/>
    <w:multiLevelType w:val="hybridMultilevel"/>
    <w:tmpl w:val="423449DC"/>
    <w:lvl w:ilvl="0" w:tplc="2F6E1A4C">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C71B49"/>
    <w:multiLevelType w:val="hybridMultilevel"/>
    <w:tmpl w:val="53E62852"/>
    <w:lvl w:ilvl="0" w:tplc="C0D425AA">
      <w:numFmt w:val="bullet"/>
      <w:lvlText w:val="-"/>
      <w:lvlJc w:val="left"/>
      <w:pPr>
        <w:ind w:left="720" w:hanging="360"/>
      </w:pPr>
      <w:rPr>
        <w:rFonts w:ascii="Futura Md" w:eastAsia="Calibri" w:hAnsi="Futura M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AD41C13"/>
    <w:multiLevelType w:val="hybridMultilevel"/>
    <w:tmpl w:val="54CC88C2"/>
    <w:lvl w:ilvl="0" w:tplc="609E190E">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0C35F8"/>
    <w:multiLevelType w:val="hybridMultilevel"/>
    <w:tmpl w:val="2E689702"/>
    <w:lvl w:ilvl="0" w:tplc="6582B774">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4F0C73"/>
    <w:multiLevelType w:val="hybridMultilevel"/>
    <w:tmpl w:val="87C40074"/>
    <w:lvl w:ilvl="0" w:tplc="791CC49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161CC0"/>
    <w:multiLevelType w:val="hybridMultilevel"/>
    <w:tmpl w:val="421EF7F0"/>
    <w:lvl w:ilvl="0" w:tplc="F03E018A">
      <w:start w:val="22"/>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505369"/>
    <w:multiLevelType w:val="hybridMultilevel"/>
    <w:tmpl w:val="C3BA4BFA"/>
    <w:lvl w:ilvl="0" w:tplc="1A16434C">
      <w:start w:val="1"/>
      <w:numFmt w:val="lowerLetter"/>
      <w:lvlText w:val="%1."/>
      <w:lvlJc w:val="left"/>
      <w:pPr>
        <w:ind w:left="83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1FF059C"/>
    <w:multiLevelType w:val="hybridMultilevel"/>
    <w:tmpl w:val="E76CCA8C"/>
    <w:lvl w:ilvl="0" w:tplc="F5044C32">
      <w:start w:val="12"/>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5723B5"/>
    <w:multiLevelType w:val="hybridMultilevel"/>
    <w:tmpl w:val="1B923A72"/>
    <w:lvl w:ilvl="0" w:tplc="43962980">
      <w:start w:val="8"/>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300B57"/>
    <w:multiLevelType w:val="hybridMultilevel"/>
    <w:tmpl w:val="70D2C3BA"/>
    <w:lvl w:ilvl="0" w:tplc="6DE42512">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0D3370"/>
    <w:multiLevelType w:val="hybridMultilevel"/>
    <w:tmpl w:val="C87E0C6C"/>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794F25"/>
    <w:multiLevelType w:val="hybridMultilevel"/>
    <w:tmpl w:val="13EC8300"/>
    <w:lvl w:ilvl="0" w:tplc="803E3AA4">
      <w:start w:val="1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7513E07"/>
    <w:multiLevelType w:val="hybridMultilevel"/>
    <w:tmpl w:val="9D8C6E20"/>
    <w:lvl w:ilvl="0" w:tplc="52DEA51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1D3D3A"/>
    <w:multiLevelType w:val="hybridMultilevel"/>
    <w:tmpl w:val="57BAD746"/>
    <w:lvl w:ilvl="0" w:tplc="DF22BC20">
      <w:start w:val="9"/>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612939"/>
    <w:multiLevelType w:val="hybridMultilevel"/>
    <w:tmpl w:val="9F5888E4"/>
    <w:lvl w:ilvl="0" w:tplc="1F28C4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A56916"/>
    <w:multiLevelType w:val="hybridMultilevel"/>
    <w:tmpl w:val="5A586B2E"/>
    <w:lvl w:ilvl="0" w:tplc="EB96A042">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8D2251"/>
    <w:multiLevelType w:val="hybridMultilevel"/>
    <w:tmpl w:val="4A9E18EA"/>
    <w:lvl w:ilvl="0" w:tplc="7400C386">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7C7CBB"/>
    <w:multiLevelType w:val="hybridMultilevel"/>
    <w:tmpl w:val="74B820B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F45835"/>
    <w:multiLevelType w:val="hybridMultilevel"/>
    <w:tmpl w:val="87FC4D3C"/>
    <w:lvl w:ilvl="0" w:tplc="CFE6499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FB4E57"/>
    <w:multiLevelType w:val="hybridMultilevel"/>
    <w:tmpl w:val="3BBE589C"/>
    <w:lvl w:ilvl="0" w:tplc="4EBE4482">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77671E"/>
    <w:multiLevelType w:val="hybridMultilevel"/>
    <w:tmpl w:val="C91AA2B0"/>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7F5B90"/>
    <w:multiLevelType w:val="hybridMultilevel"/>
    <w:tmpl w:val="C76CFB24"/>
    <w:lvl w:ilvl="0" w:tplc="1598C588">
      <w:start w:val="2"/>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23919EE"/>
    <w:multiLevelType w:val="hybridMultilevel"/>
    <w:tmpl w:val="D7D24580"/>
    <w:lvl w:ilvl="0" w:tplc="A35A385E">
      <w:start w:val="1"/>
      <w:numFmt w:val="lowerLetter"/>
      <w:lvlText w:val="%1."/>
      <w:lvlJc w:val="left"/>
      <w:pPr>
        <w:ind w:left="483" w:hanging="360"/>
      </w:pPr>
      <w:rPr>
        <w:rFonts w:hint="default"/>
      </w:rPr>
    </w:lvl>
    <w:lvl w:ilvl="1" w:tplc="10090019" w:tentative="1">
      <w:start w:val="1"/>
      <w:numFmt w:val="lowerLetter"/>
      <w:lvlText w:val="%2."/>
      <w:lvlJc w:val="left"/>
      <w:pPr>
        <w:ind w:left="1203" w:hanging="360"/>
      </w:pPr>
    </w:lvl>
    <w:lvl w:ilvl="2" w:tplc="1009001B" w:tentative="1">
      <w:start w:val="1"/>
      <w:numFmt w:val="lowerRoman"/>
      <w:lvlText w:val="%3."/>
      <w:lvlJc w:val="right"/>
      <w:pPr>
        <w:ind w:left="1923" w:hanging="180"/>
      </w:pPr>
    </w:lvl>
    <w:lvl w:ilvl="3" w:tplc="1009000F" w:tentative="1">
      <w:start w:val="1"/>
      <w:numFmt w:val="decimal"/>
      <w:lvlText w:val="%4."/>
      <w:lvlJc w:val="left"/>
      <w:pPr>
        <w:ind w:left="2643" w:hanging="360"/>
      </w:pPr>
    </w:lvl>
    <w:lvl w:ilvl="4" w:tplc="10090019" w:tentative="1">
      <w:start w:val="1"/>
      <w:numFmt w:val="lowerLetter"/>
      <w:lvlText w:val="%5."/>
      <w:lvlJc w:val="left"/>
      <w:pPr>
        <w:ind w:left="3363" w:hanging="360"/>
      </w:pPr>
    </w:lvl>
    <w:lvl w:ilvl="5" w:tplc="1009001B" w:tentative="1">
      <w:start w:val="1"/>
      <w:numFmt w:val="lowerRoman"/>
      <w:lvlText w:val="%6."/>
      <w:lvlJc w:val="right"/>
      <w:pPr>
        <w:ind w:left="4083" w:hanging="180"/>
      </w:pPr>
    </w:lvl>
    <w:lvl w:ilvl="6" w:tplc="1009000F" w:tentative="1">
      <w:start w:val="1"/>
      <w:numFmt w:val="decimal"/>
      <w:lvlText w:val="%7."/>
      <w:lvlJc w:val="left"/>
      <w:pPr>
        <w:ind w:left="4803" w:hanging="360"/>
      </w:pPr>
    </w:lvl>
    <w:lvl w:ilvl="7" w:tplc="10090019" w:tentative="1">
      <w:start w:val="1"/>
      <w:numFmt w:val="lowerLetter"/>
      <w:lvlText w:val="%8."/>
      <w:lvlJc w:val="left"/>
      <w:pPr>
        <w:ind w:left="5523" w:hanging="360"/>
      </w:pPr>
    </w:lvl>
    <w:lvl w:ilvl="8" w:tplc="1009001B" w:tentative="1">
      <w:start w:val="1"/>
      <w:numFmt w:val="lowerRoman"/>
      <w:lvlText w:val="%9."/>
      <w:lvlJc w:val="right"/>
      <w:pPr>
        <w:ind w:left="6243" w:hanging="180"/>
      </w:pPr>
    </w:lvl>
  </w:abstractNum>
  <w:abstractNum w:abstractNumId="52" w15:restartNumberingAfterBreak="0">
    <w:nsid w:val="52695F5E"/>
    <w:multiLevelType w:val="hybridMultilevel"/>
    <w:tmpl w:val="BB3EE71E"/>
    <w:lvl w:ilvl="0" w:tplc="A2D422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224D52"/>
    <w:multiLevelType w:val="hybridMultilevel"/>
    <w:tmpl w:val="1204A49A"/>
    <w:lvl w:ilvl="0" w:tplc="9B407A92">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934922"/>
    <w:multiLevelType w:val="hybridMultilevel"/>
    <w:tmpl w:val="A7947752"/>
    <w:lvl w:ilvl="0" w:tplc="C0D425AA">
      <w:numFmt w:val="bullet"/>
      <w:lvlText w:val="-"/>
      <w:lvlJc w:val="left"/>
      <w:pPr>
        <w:ind w:left="720" w:hanging="360"/>
      </w:pPr>
      <w:rPr>
        <w:rFonts w:ascii="Futura Md" w:eastAsia="Calibri" w:hAnsi="Futura M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92C2C0E"/>
    <w:multiLevelType w:val="hybridMultilevel"/>
    <w:tmpl w:val="8E749B44"/>
    <w:lvl w:ilvl="0" w:tplc="DFC4E916">
      <w:start w:val="5"/>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7D02B1"/>
    <w:multiLevelType w:val="hybridMultilevel"/>
    <w:tmpl w:val="9C38A588"/>
    <w:lvl w:ilvl="0" w:tplc="04090019">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E034E8"/>
    <w:multiLevelType w:val="hybridMultilevel"/>
    <w:tmpl w:val="DA965522"/>
    <w:lvl w:ilvl="0" w:tplc="5272539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386832"/>
    <w:multiLevelType w:val="hybridMultilevel"/>
    <w:tmpl w:val="177AF5F0"/>
    <w:lvl w:ilvl="0" w:tplc="095C543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62483D"/>
    <w:multiLevelType w:val="hybridMultilevel"/>
    <w:tmpl w:val="53F2E722"/>
    <w:lvl w:ilvl="0" w:tplc="BD76F9CA">
      <w:start w:val="1"/>
      <w:numFmt w:val="lowerLetter"/>
      <w:lvlText w:val="%1."/>
      <w:lvlJc w:val="left"/>
      <w:pPr>
        <w:ind w:left="470" w:hanging="360"/>
      </w:pPr>
      <w:rPr>
        <w:rFonts w:hint="default"/>
        <w:b w:val="0"/>
        <w:color w:val="auto"/>
      </w:rPr>
    </w:lvl>
    <w:lvl w:ilvl="1" w:tplc="10090019" w:tentative="1">
      <w:start w:val="1"/>
      <w:numFmt w:val="lowerLetter"/>
      <w:lvlText w:val="%2."/>
      <w:lvlJc w:val="left"/>
      <w:pPr>
        <w:ind w:left="1190" w:hanging="360"/>
      </w:pPr>
    </w:lvl>
    <w:lvl w:ilvl="2" w:tplc="1009001B" w:tentative="1">
      <w:start w:val="1"/>
      <w:numFmt w:val="lowerRoman"/>
      <w:lvlText w:val="%3."/>
      <w:lvlJc w:val="right"/>
      <w:pPr>
        <w:ind w:left="1910" w:hanging="180"/>
      </w:pPr>
    </w:lvl>
    <w:lvl w:ilvl="3" w:tplc="1009000F" w:tentative="1">
      <w:start w:val="1"/>
      <w:numFmt w:val="decimal"/>
      <w:lvlText w:val="%4."/>
      <w:lvlJc w:val="left"/>
      <w:pPr>
        <w:ind w:left="2630" w:hanging="360"/>
      </w:pPr>
    </w:lvl>
    <w:lvl w:ilvl="4" w:tplc="10090019" w:tentative="1">
      <w:start w:val="1"/>
      <w:numFmt w:val="lowerLetter"/>
      <w:lvlText w:val="%5."/>
      <w:lvlJc w:val="left"/>
      <w:pPr>
        <w:ind w:left="3350" w:hanging="360"/>
      </w:pPr>
    </w:lvl>
    <w:lvl w:ilvl="5" w:tplc="1009001B" w:tentative="1">
      <w:start w:val="1"/>
      <w:numFmt w:val="lowerRoman"/>
      <w:lvlText w:val="%6."/>
      <w:lvlJc w:val="right"/>
      <w:pPr>
        <w:ind w:left="4070" w:hanging="180"/>
      </w:pPr>
    </w:lvl>
    <w:lvl w:ilvl="6" w:tplc="1009000F" w:tentative="1">
      <w:start w:val="1"/>
      <w:numFmt w:val="decimal"/>
      <w:lvlText w:val="%7."/>
      <w:lvlJc w:val="left"/>
      <w:pPr>
        <w:ind w:left="4790" w:hanging="360"/>
      </w:pPr>
    </w:lvl>
    <w:lvl w:ilvl="7" w:tplc="10090019" w:tentative="1">
      <w:start w:val="1"/>
      <w:numFmt w:val="lowerLetter"/>
      <w:lvlText w:val="%8."/>
      <w:lvlJc w:val="left"/>
      <w:pPr>
        <w:ind w:left="5510" w:hanging="360"/>
      </w:pPr>
    </w:lvl>
    <w:lvl w:ilvl="8" w:tplc="1009001B" w:tentative="1">
      <w:start w:val="1"/>
      <w:numFmt w:val="lowerRoman"/>
      <w:lvlText w:val="%9."/>
      <w:lvlJc w:val="right"/>
      <w:pPr>
        <w:ind w:left="6230" w:hanging="180"/>
      </w:pPr>
    </w:lvl>
  </w:abstractNum>
  <w:abstractNum w:abstractNumId="60" w15:restartNumberingAfterBreak="0">
    <w:nsid w:val="5FB320E9"/>
    <w:multiLevelType w:val="hybridMultilevel"/>
    <w:tmpl w:val="FADEB9D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955732"/>
    <w:multiLevelType w:val="hybridMultilevel"/>
    <w:tmpl w:val="DAA2F76E"/>
    <w:lvl w:ilvl="0" w:tplc="6DE425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4951A2"/>
    <w:multiLevelType w:val="hybridMultilevel"/>
    <w:tmpl w:val="F3BAB70C"/>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755066"/>
    <w:multiLevelType w:val="hybridMultilevel"/>
    <w:tmpl w:val="D30609FA"/>
    <w:lvl w:ilvl="0" w:tplc="5142A1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4183D48"/>
    <w:multiLevelType w:val="hybridMultilevel"/>
    <w:tmpl w:val="BFD8790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BB6F8A"/>
    <w:multiLevelType w:val="hybridMultilevel"/>
    <w:tmpl w:val="A4DACE38"/>
    <w:lvl w:ilvl="0" w:tplc="1C4294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BF5484"/>
    <w:multiLevelType w:val="hybridMultilevel"/>
    <w:tmpl w:val="1CA66A00"/>
    <w:lvl w:ilvl="0" w:tplc="5142A11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D15A1A"/>
    <w:multiLevelType w:val="hybridMultilevel"/>
    <w:tmpl w:val="C2D61854"/>
    <w:lvl w:ilvl="0" w:tplc="04090019">
      <w:start w:val="3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B57543"/>
    <w:multiLevelType w:val="hybridMultilevel"/>
    <w:tmpl w:val="A8740866"/>
    <w:lvl w:ilvl="0" w:tplc="88FCCBAE">
      <w:numFmt w:val="bullet"/>
      <w:lvlText w:val=""/>
      <w:lvlJc w:val="left"/>
      <w:pPr>
        <w:ind w:left="778" w:hanging="360"/>
      </w:pPr>
      <w:rPr>
        <w:rFonts w:ascii="Symbol" w:eastAsia="Symbol" w:hAnsi="Symbol" w:cs="Symbol" w:hint="default"/>
        <w:b w:val="0"/>
        <w:bCs w:val="0"/>
        <w:i w:val="0"/>
        <w:iCs w:val="0"/>
        <w:color w:val="585858"/>
        <w:w w:val="133"/>
        <w:sz w:val="20"/>
        <w:szCs w:val="20"/>
        <w:lang w:val="en-US" w:eastAsia="en-US" w:bidi="ar-SA"/>
      </w:rPr>
    </w:lvl>
    <w:lvl w:ilvl="1" w:tplc="91D8B948">
      <w:numFmt w:val="bullet"/>
      <w:lvlText w:val="•"/>
      <w:lvlJc w:val="left"/>
      <w:pPr>
        <w:ind w:left="1204" w:hanging="360"/>
      </w:pPr>
      <w:rPr>
        <w:rFonts w:hint="default"/>
        <w:lang w:val="en-US" w:eastAsia="en-US" w:bidi="ar-SA"/>
      </w:rPr>
    </w:lvl>
    <w:lvl w:ilvl="2" w:tplc="9E9C3B6C">
      <w:numFmt w:val="bullet"/>
      <w:lvlText w:val="•"/>
      <w:lvlJc w:val="left"/>
      <w:pPr>
        <w:ind w:left="1628" w:hanging="360"/>
      </w:pPr>
      <w:rPr>
        <w:rFonts w:hint="default"/>
        <w:lang w:val="en-US" w:eastAsia="en-US" w:bidi="ar-SA"/>
      </w:rPr>
    </w:lvl>
    <w:lvl w:ilvl="3" w:tplc="104ECA2E">
      <w:numFmt w:val="bullet"/>
      <w:lvlText w:val="•"/>
      <w:lvlJc w:val="left"/>
      <w:pPr>
        <w:ind w:left="2052" w:hanging="360"/>
      </w:pPr>
      <w:rPr>
        <w:rFonts w:hint="default"/>
        <w:lang w:val="en-US" w:eastAsia="en-US" w:bidi="ar-SA"/>
      </w:rPr>
    </w:lvl>
    <w:lvl w:ilvl="4" w:tplc="BA76CE1A">
      <w:numFmt w:val="bullet"/>
      <w:lvlText w:val="•"/>
      <w:lvlJc w:val="left"/>
      <w:pPr>
        <w:ind w:left="2476" w:hanging="360"/>
      </w:pPr>
      <w:rPr>
        <w:rFonts w:hint="default"/>
        <w:lang w:val="en-US" w:eastAsia="en-US" w:bidi="ar-SA"/>
      </w:rPr>
    </w:lvl>
    <w:lvl w:ilvl="5" w:tplc="3A52EDF0">
      <w:numFmt w:val="bullet"/>
      <w:lvlText w:val="•"/>
      <w:lvlJc w:val="left"/>
      <w:pPr>
        <w:ind w:left="2900" w:hanging="360"/>
      </w:pPr>
      <w:rPr>
        <w:rFonts w:hint="default"/>
        <w:lang w:val="en-US" w:eastAsia="en-US" w:bidi="ar-SA"/>
      </w:rPr>
    </w:lvl>
    <w:lvl w:ilvl="6" w:tplc="CE2267F8">
      <w:numFmt w:val="bullet"/>
      <w:lvlText w:val="•"/>
      <w:lvlJc w:val="left"/>
      <w:pPr>
        <w:ind w:left="3324" w:hanging="360"/>
      </w:pPr>
      <w:rPr>
        <w:rFonts w:hint="default"/>
        <w:lang w:val="en-US" w:eastAsia="en-US" w:bidi="ar-SA"/>
      </w:rPr>
    </w:lvl>
    <w:lvl w:ilvl="7" w:tplc="20965B5E">
      <w:numFmt w:val="bullet"/>
      <w:lvlText w:val="•"/>
      <w:lvlJc w:val="left"/>
      <w:pPr>
        <w:ind w:left="3748" w:hanging="360"/>
      </w:pPr>
      <w:rPr>
        <w:rFonts w:hint="default"/>
        <w:lang w:val="en-US" w:eastAsia="en-US" w:bidi="ar-SA"/>
      </w:rPr>
    </w:lvl>
    <w:lvl w:ilvl="8" w:tplc="77602706">
      <w:numFmt w:val="bullet"/>
      <w:lvlText w:val="•"/>
      <w:lvlJc w:val="left"/>
      <w:pPr>
        <w:ind w:left="4172" w:hanging="360"/>
      </w:pPr>
      <w:rPr>
        <w:rFonts w:hint="default"/>
        <w:lang w:val="en-US" w:eastAsia="en-US" w:bidi="ar-SA"/>
      </w:rPr>
    </w:lvl>
  </w:abstractNum>
  <w:abstractNum w:abstractNumId="69" w15:restartNumberingAfterBreak="0">
    <w:nsid w:val="743B5DE5"/>
    <w:multiLevelType w:val="hybridMultilevel"/>
    <w:tmpl w:val="E62A5534"/>
    <w:lvl w:ilvl="0" w:tplc="6BB2F82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C60828"/>
    <w:multiLevelType w:val="hybridMultilevel"/>
    <w:tmpl w:val="B83A3336"/>
    <w:lvl w:ilvl="0" w:tplc="84FC19D8">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B74526"/>
    <w:multiLevelType w:val="hybridMultilevel"/>
    <w:tmpl w:val="0E0AF2B6"/>
    <w:lvl w:ilvl="0" w:tplc="FCFCDE94">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CA1796C"/>
    <w:multiLevelType w:val="hybridMultilevel"/>
    <w:tmpl w:val="D3B8F53A"/>
    <w:lvl w:ilvl="0" w:tplc="66AA103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210282"/>
    <w:multiLevelType w:val="hybridMultilevel"/>
    <w:tmpl w:val="DEE469EC"/>
    <w:lvl w:ilvl="0" w:tplc="3B884DB2">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0949E6"/>
    <w:multiLevelType w:val="hybridMultilevel"/>
    <w:tmpl w:val="6F8818DA"/>
    <w:lvl w:ilvl="0" w:tplc="B3822D7A">
      <w:start w:val="6"/>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34295">
    <w:abstractNumId w:val="72"/>
  </w:num>
  <w:num w:numId="2" w16cid:durableId="1241718625">
    <w:abstractNumId w:val="23"/>
  </w:num>
  <w:num w:numId="3" w16cid:durableId="697972923">
    <w:abstractNumId w:val="71"/>
  </w:num>
  <w:num w:numId="4" w16cid:durableId="586573526">
    <w:abstractNumId w:val="71"/>
  </w:num>
  <w:num w:numId="5" w16cid:durableId="40330817">
    <w:abstractNumId w:val="16"/>
  </w:num>
  <w:num w:numId="6" w16cid:durableId="531697839">
    <w:abstractNumId w:val="10"/>
  </w:num>
  <w:num w:numId="7" w16cid:durableId="1457717826">
    <w:abstractNumId w:val="18"/>
  </w:num>
  <w:num w:numId="8" w16cid:durableId="1903363634">
    <w:abstractNumId w:val="46"/>
  </w:num>
  <w:num w:numId="9" w16cid:durableId="2631121">
    <w:abstractNumId w:val="60"/>
  </w:num>
  <w:num w:numId="10" w16cid:durableId="1227687111">
    <w:abstractNumId w:val="64"/>
  </w:num>
  <w:num w:numId="11" w16cid:durableId="1322809493">
    <w:abstractNumId w:val="7"/>
  </w:num>
  <w:num w:numId="12" w16cid:durableId="860707827">
    <w:abstractNumId w:val="62"/>
  </w:num>
  <w:num w:numId="13" w16cid:durableId="941958395">
    <w:abstractNumId w:val="49"/>
  </w:num>
  <w:num w:numId="14" w16cid:durableId="1118334065">
    <w:abstractNumId w:val="56"/>
  </w:num>
  <w:num w:numId="15" w16cid:durableId="359472282">
    <w:abstractNumId w:val="8"/>
  </w:num>
  <w:num w:numId="16" w16cid:durableId="1828933093">
    <w:abstractNumId w:val="39"/>
  </w:num>
  <w:num w:numId="17" w16cid:durableId="2033455297">
    <w:abstractNumId w:val="2"/>
  </w:num>
  <w:num w:numId="18" w16cid:durableId="606667150">
    <w:abstractNumId w:val="24"/>
  </w:num>
  <w:num w:numId="19" w16cid:durableId="1394769827">
    <w:abstractNumId w:val="67"/>
  </w:num>
  <w:num w:numId="20" w16cid:durableId="1496800088">
    <w:abstractNumId w:val="17"/>
  </w:num>
  <w:num w:numId="21" w16cid:durableId="449591924">
    <w:abstractNumId w:val="65"/>
  </w:num>
  <w:num w:numId="22" w16cid:durableId="799305830">
    <w:abstractNumId w:val="33"/>
  </w:num>
  <w:num w:numId="23" w16cid:durableId="206454403">
    <w:abstractNumId w:val="41"/>
  </w:num>
  <w:num w:numId="24" w16cid:durableId="2040159108">
    <w:abstractNumId w:val="27"/>
  </w:num>
  <w:num w:numId="25" w16cid:durableId="1041857874">
    <w:abstractNumId w:val="40"/>
  </w:num>
  <w:num w:numId="26" w16cid:durableId="1556820064">
    <w:abstractNumId w:val="38"/>
  </w:num>
  <w:num w:numId="27" w16cid:durableId="776405811">
    <w:abstractNumId w:val="29"/>
  </w:num>
  <w:num w:numId="28" w16cid:durableId="1686322409">
    <w:abstractNumId w:val="61"/>
  </w:num>
  <w:num w:numId="29" w16cid:durableId="428038508">
    <w:abstractNumId w:val="47"/>
  </w:num>
  <w:num w:numId="30" w16cid:durableId="1017804291">
    <w:abstractNumId w:val="26"/>
  </w:num>
  <w:num w:numId="31" w16cid:durableId="349379080">
    <w:abstractNumId w:val="22"/>
  </w:num>
  <w:num w:numId="32" w16cid:durableId="154955663">
    <w:abstractNumId w:val="9"/>
  </w:num>
  <w:num w:numId="33" w16cid:durableId="1693723576">
    <w:abstractNumId w:val="0"/>
  </w:num>
  <w:num w:numId="34" w16cid:durableId="2059862346">
    <w:abstractNumId w:val="69"/>
  </w:num>
  <w:num w:numId="35" w16cid:durableId="1102797500">
    <w:abstractNumId w:val="57"/>
  </w:num>
  <w:num w:numId="36" w16cid:durableId="541480118">
    <w:abstractNumId w:val="45"/>
  </w:num>
  <w:num w:numId="37" w16cid:durableId="1039476652">
    <w:abstractNumId w:val="73"/>
  </w:num>
  <w:num w:numId="38" w16cid:durableId="412312636">
    <w:abstractNumId w:val="32"/>
  </w:num>
  <w:num w:numId="39" w16cid:durableId="2136292056">
    <w:abstractNumId w:val="43"/>
  </w:num>
  <w:num w:numId="40" w16cid:durableId="980188575">
    <w:abstractNumId w:val="4"/>
  </w:num>
  <w:num w:numId="41" w16cid:durableId="339964985">
    <w:abstractNumId w:val="66"/>
  </w:num>
  <w:num w:numId="42" w16cid:durableId="1565213008">
    <w:abstractNumId w:val="70"/>
  </w:num>
  <w:num w:numId="43" w16cid:durableId="1246261908">
    <w:abstractNumId w:val="63"/>
  </w:num>
  <w:num w:numId="44" w16cid:durableId="1031807029">
    <w:abstractNumId w:val="21"/>
  </w:num>
  <w:num w:numId="45" w16cid:durableId="1555774660">
    <w:abstractNumId w:val="3"/>
  </w:num>
  <w:num w:numId="46" w16cid:durableId="1105034941">
    <w:abstractNumId w:val="25"/>
  </w:num>
  <w:num w:numId="47" w16cid:durableId="511575324">
    <w:abstractNumId w:val="58"/>
  </w:num>
  <w:num w:numId="48" w16cid:durableId="1563983062">
    <w:abstractNumId w:val="1"/>
  </w:num>
  <w:num w:numId="49" w16cid:durableId="1910381501">
    <w:abstractNumId w:val="31"/>
  </w:num>
  <w:num w:numId="50" w16cid:durableId="1345128039">
    <w:abstractNumId w:val="44"/>
  </w:num>
  <w:num w:numId="51" w16cid:durableId="364715790">
    <w:abstractNumId w:val="48"/>
  </w:num>
  <w:num w:numId="52" w16cid:durableId="2053262089">
    <w:abstractNumId w:val="53"/>
  </w:num>
  <w:num w:numId="53" w16cid:durableId="899832094">
    <w:abstractNumId w:val="50"/>
  </w:num>
  <w:num w:numId="54" w16cid:durableId="2074768974">
    <w:abstractNumId w:val="55"/>
  </w:num>
  <w:num w:numId="55" w16cid:durableId="1319840468">
    <w:abstractNumId w:val="28"/>
  </w:num>
  <w:num w:numId="56" w16cid:durableId="1830169489">
    <w:abstractNumId w:val="15"/>
  </w:num>
  <w:num w:numId="57" w16cid:durableId="1720976561">
    <w:abstractNumId w:val="42"/>
  </w:num>
  <w:num w:numId="58" w16cid:durableId="829181037">
    <w:abstractNumId w:val="36"/>
  </w:num>
  <w:num w:numId="59" w16cid:durableId="1123035612">
    <w:abstractNumId w:val="13"/>
  </w:num>
  <w:num w:numId="60" w16cid:durableId="1501657750">
    <w:abstractNumId w:val="14"/>
  </w:num>
  <w:num w:numId="61" w16cid:durableId="2141487011">
    <w:abstractNumId w:val="5"/>
  </w:num>
  <w:num w:numId="62" w16cid:durableId="1524130109">
    <w:abstractNumId w:val="6"/>
  </w:num>
  <w:num w:numId="63" w16cid:durableId="1176723964">
    <w:abstractNumId w:val="34"/>
  </w:num>
  <w:num w:numId="64" w16cid:durableId="1944874629">
    <w:abstractNumId w:val="52"/>
  </w:num>
  <w:num w:numId="65" w16cid:durableId="263417395">
    <w:abstractNumId w:val="74"/>
  </w:num>
  <w:num w:numId="66" w16cid:durableId="267274647">
    <w:abstractNumId w:val="37"/>
  </w:num>
  <w:num w:numId="67" w16cid:durableId="1110052940">
    <w:abstractNumId w:val="20"/>
  </w:num>
  <w:num w:numId="68" w16cid:durableId="120001871">
    <w:abstractNumId w:val="30"/>
  </w:num>
  <w:num w:numId="69" w16cid:durableId="907572439">
    <w:abstractNumId w:val="11"/>
  </w:num>
  <w:num w:numId="70" w16cid:durableId="562330537">
    <w:abstractNumId w:val="19"/>
  </w:num>
  <w:num w:numId="71" w16cid:durableId="1331174787">
    <w:abstractNumId w:val="54"/>
  </w:num>
  <w:num w:numId="72" w16cid:durableId="1462722995">
    <w:abstractNumId w:val="68"/>
  </w:num>
  <w:num w:numId="73" w16cid:durableId="1576891447">
    <w:abstractNumId w:val="59"/>
  </w:num>
  <w:num w:numId="74" w16cid:durableId="831681125">
    <w:abstractNumId w:val="35"/>
  </w:num>
  <w:num w:numId="75" w16cid:durableId="1466696630">
    <w:abstractNumId w:val="12"/>
  </w:num>
  <w:num w:numId="76" w16cid:durableId="107166130">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522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90"/>
    <w:rsid w:val="00005AD2"/>
    <w:rsid w:val="00010CFE"/>
    <w:rsid w:val="00014FD4"/>
    <w:rsid w:val="00057313"/>
    <w:rsid w:val="0007597B"/>
    <w:rsid w:val="000F42BF"/>
    <w:rsid w:val="001218E9"/>
    <w:rsid w:val="001535C2"/>
    <w:rsid w:val="00165564"/>
    <w:rsid w:val="00181F54"/>
    <w:rsid w:val="001820ED"/>
    <w:rsid w:val="00185742"/>
    <w:rsid w:val="001D5966"/>
    <w:rsid w:val="001F1E75"/>
    <w:rsid w:val="00207524"/>
    <w:rsid w:val="002448A2"/>
    <w:rsid w:val="0026121E"/>
    <w:rsid w:val="00265874"/>
    <w:rsid w:val="00280689"/>
    <w:rsid w:val="002A1A5A"/>
    <w:rsid w:val="002D6538"/>
    <w:rsid w:val="002E13BA"/>
    <w:rsid w:val="00302741"/>
    <w:rsid w:val="003039E5"/>
    <w:rsid w:val="0035287B"/>
    <w:rsid w:val="00386D6F"/>
    <w:rsid w:val="00395127"/>
    <w:rsid w:val="003A1858"/>
    <w:rsid w:val="003F3B1A"/>
    <w:rsid w:val="003F5F81"/>
    <w:rsid w:val="00411B7E"/>
    <w:rsid w:val="004360DB"/>
    <w:rsid w:val="004650F1"/>
    <w:rsid w:val="004673EA"/>
    <w:rsid w:val="00476068"/>
    <w:rsid w:val="00480029"/>
    <w:rsid w:val="00482B64"/>
    <w:rsid w:val="004C17C4"/>
    <w:rsid w:val="004F3487"/>
    <w:rsid w:val="005157D7"/>
    <w:rsid w:val="00515CC5"/>
    <w:rsid w:val="00522ED1"/>
    <w:rsid w:val="0053442C"/>
    <w:rsid w:val="005575E6"/>
    <w:rsid w:val="005719FB"/>
    <w:rsid w:val="00573E12"/>
    <w:rsid w:val="005B5A95"/>
    <w:rsid w:val="005C54C3"/>
    <w:rsid w:val="005E1969"/>
    <w:rsid w:val="0061432D"/>
    <w:rsid w:val="00630D5E"/>
    <w:rsid w:val="00684076"/>
    <w:rsid w:val="006919F5"/>
    <w:rsid w:val="00696AF9"/>
    <w:rsid w:val="006E44E1"/>
    <w:rsid w:val="00713CFE"/>
    <w:rsid w:val="00722D01"/>
    <w:rsid w:val="00751F24"/>
    <w:rsid w:val="00754002"/>
    <w:rsid w:val="007625BA"/>
    <w:rsid w:val="00772879"/>
    <w:rsid w:val="00795CFD"/>
    <w:rsid w:val="007C1915"/>
    <w:rsid w:val="007D1C86"/>
    <w:rsid w:val="007E7A35"/>
    <w:rsid w:val="00805A90"/>
    <w:rsid w:val="00826DE2"/>
    <w:rsid w:val="008404EE"/>
    <w:rsid w:val="008501A6"/>
    <w:rsid w:val="008610CD"/>
    <w:rsid w:val="0087348A"/>
    <w:rsid w:val="008B0E11"/>
    <w:rsid w:val="008B2B65"/>
    <w:rsid w:val="008F1802"/>
    <w:rsid w:val="00905580"/>
    <w:rsid w:val="00910E20"/>
    <w:rsid w:val="0093369C"/>
    <w:rsid w:val="0094638A"/>
    <w:rsid w:val="00952E29"/>
    <w:rsid w:val="00994DF5"/>
    <w:rsid w:val="009A4C01"/>
    <w:rsid w:val="009B33F1"/>
    <w:rsid w:val="009C491B"/>
    <w:rsid w:val="009D1328"/>
    <w:rsid w:val="009D532B"/>
    <w:rsid w:val="009E16FB"/>
    <w:rsid w:val="00A37611"/>
    <w:rsid w:val="00A56AFB"/>
    <w:rsid w:val="00A70AFC"/>
    <w:rsid w:val="00AB2491"/>
    <w:rsid w:val="00AB3A2F"/>
    <w:rsid w:val="00AC183A"/>
    <w:rsid w:val="00AE05A0"/>
    <w:rsid w:val="00AF65DA"/>
    <w:rsid w:val="00B04C11"/>
    <w:rsid w:val="00B30C81"/>
    <w:rsid w:val="00B40446"/>
    <w:rsid w:val="00B44E7B"/>
    <w:rsid w:val="00B737C6"/>
    <w:rsid w:val="00B8279E"/>
    <w:rsid w:val="00BB0F62"/>
    <w:rsid w:val="00BD1D42"/>
    <w:rsid w:val="00BD3478"/>
    <w:rsid w:val="00BE052A"/>
    <w:rsid w:val="00C04316"/>
    <w:rsid w:val="00C105E2"/>
    <w:rsid w:val="00C10FCE"/>
    <w:rsid w:val="00C23B98"/>
    <w:rsid w:val="00CB42C6"/>
    <w:rsid w:val="00D17AD2"/>
    <w:rsid w:val="00D60D16"/>
    <w:rsid w:val="00D66B22"/>
    <w:rsid w:val="00DA4459"/>
    <w:rsid w:val="00DA6035"/>
    <w:rsid w:val="00DC76BE"/>
    <w:rsid w:val="00DD6F66"/>
    <w:rsid w:val="00DF73FC"/>
    <w:rsid w:val="00E017C9"/>
    <w:rsid w:val="00E01D39"/>
    <w:rsid w:val="00E142E1"/>
    <w:rsid w:val="00E17047"/>
    <w:rsid w:val="00E25FA4"/>
    <w:rsid w:val="00E30EDA"/>
    <w:rsid w:val="00E43AF1"/>
    <w:rsid w:val="00EC338E"/>
    <w:rsid w:val="00EC36FB"/>
    <w:rsid w:val="00EE6BFC"/>
    <w:rsid w:val="00EF092C"/>
    <w:rsid w:val="00EF30AD"/>
    <w:rsid w:val="00F00DFE"/>
    <w:rsid w:val="00F115E6"/>
    <w:rsid w:val="00F631C0"/>
    <w:rsid w:val="00F66AE2"/>
    <w:rsid w:val="00F834BB"/>
    <w:rsid w:val="00F8475A"/>
    <w:rsid w:val="00FB2486"/>
    <w:rsid w:val="00FE27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7"/>
    <o:shapelayout v:ext="edit">
      <o:idmap v:ext="edit" data="1"/>
    </o:shapelayout>
  </w:shapeDefaults>
  <w:decimalSymbol w:val="."/>
  <w:listSeparator w:val=","/>
  <w14:docId w14:val="1CF3A94F"/>
  <w15:chartTrackingRefBased/>
  <w15:docId w15:val="{147F9F85-9A9E-49E6-B2BD-D9B8137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86B"/>
    <w:rPr>
      <w:sz w:val="24"/>
      <w:szCs w:val="24"/>
      <w:lang w:val="en-US" w:eastAsia="en-US"/>
    </w:rPr>
  </w:style>
  <w:style w:type="paragraph" w:styleId="Heading6">
    <w:name w:val="heading 6"/>
    <w:basedOn w:val="Normal"/>
    <w:next w:val="Normal"/>
    <w:link w:val="Heading6Char"/>
    <w:qFormat/>
    <w:rsid w:val="00DA60B8"/>
    <w:pPr>
      <w:keepNext/>
      <w:widowControl w:val="0"/>
      <w:outlineLvl w:val="5"/>
    </w:pPr>
    <w:rPr>
      <w:rFonts w:ascii="Times New Roman" w:eastAsia="Times New Roman" w:hAnsi="Times New Roman"/>
      <w:b/>
      <w:snapToGrid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90"/>
    <w:pPr>
      <w:tabs>
        <w:tab w:val="center" w:pos="4320"/>
        <w:tab w:val="right" w:pos="8640"/>
      </w:tabs>
    </w:pPr>
  </w:style>
  <w:style w:type="character" w:customStyle="1" w:styleId="HeaderChar">
    <w:name w:val="Header Char"/>
    <w:basedOn w:val="DefaultParagraphFont"/>
    <w:link w:val="Header"/>
    <w:uiPriority w:val="99"/>
    <w:rsid w:val="00805A90"/>
  </w:style>
  <w:style w:type="paragraph" w:styleId="Footer">
    <w:name w:val="footer"/>
    <w:basedOn w:val="Normal"/>
    <w:link w:val="FooterChar"/>
    <w:uiPriority w:val="99"/>
    <w:unhideWhenUsed/>
    <w:rsid w:val="00805A90"/>
    <w:pPr>
      <w:tabs>
        <w:tab w:val="center" w:pos="4320"/>
        <w:tab w:val="right" w:pos="8640"/>
      </w:tabs>
    </w:pPr>
  </w:style>
  <w:style w:type="character" w:customStyle="1" w:styleId="FooterChar">
    <w:name w:val="Footer Char"/>
    <w:basedOn w:val="DefaultParagraphFont"/>
    <w:link w:val="Footer"/>
    <w:uiPriority w:val="99"/>
    <w:rsid w:val="00805A90"/>
  </w:style>
  <w:style w:type="character" w:customStyle="1" w:styleId="Heading6Char">
    <w:name w:val="Heading 6 Char"/>
    <w:link w:val="Heading6"/>
    <w:rsid w:val="00DA60B8"/>
    <w:rPr>
      <w:rFonts w:ascii="Times New Roman" w:eastAsia="Times New Roman" w:hAnsi="Times New Roman" w:cs="Times New Roman"/>
      <w:b/>
      <w:snapToGrid w:val="0"/>
      <w:szCs w:val="20"/>
    </w:rPr>
  </w:style>
  <w:style w:type="paragraph" w:customStyle="1" w:styleId="ColorfulList-Accent11">
    <w:name w:val="Colorful List - Accent 11"/>
    <w:basedOn w:val="Normal"/>
    <w:rsid w:val="00DA60B8"/>
    <w:pPr>
      <w:ind w:left="720"/>
      <w:contextualSpacing/>
    </w:pPr>
    <w:rPr>
      <w:rFonts w:ascii="Cambria" w:eastAsia="Cambria" w:hAnsi="Cambria"/>
    </w:rPr>
  </w:style>
  <w:style w:type="table" w:styleId="TableGrid">
    <w:name w:val="Table Grid"/>
    <w:basedOn w:val="TableNormal"/>
    <w:uiPriority w:val="1"/>
    <w:rsid w:val="00DA60B8"/>
    <w:rPr>
      <w:rFonts w:ascii="Cambria" w:eastAsia="Times New Roman"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qFormat/>
    <w:rsid w:val="006B2DE0"/>
    <w:rPr>
      <w:rFonts w:ascii="PMingLiU" w:eastAsia="Times New Roman" w:hAnsi="PMingLiU"/>
      <w:sz w:val="22"/>
      <w:szCs w:val="22"/>
      <w:lang w:val="en-US" w:eastAsia="en-US"/>
    </w:rPr>
  </w:style>
  <w:style w:type="character" w:customStyle="1" w:styleId="NoSpacingChar">
    <w:name w:val="No Spacing Char"/>
    <w:link w:val="NoSpacing"/>
    <w:rsid w:val="006B2DE0"/>
    <w:rPr>
      <w:rFonts w:ascii="PMingLiU" w:eastAsia="Times New Roman" w:hAnsi="PMingLiU"/>
      <w:sz w:val="22"/>
      <w:szCs w:val="22"/>
      <w:lang w:val="en-US" w:eastAsia="en-US" w:bidi="ar-SA"/>
    </w:rPr>
  </w:style>
  <w:style w:type="paragraph" w:styleId="BalloonText">
    <w:name w:val="Balloon Text"/>
    <w:basedOn w:val="Normal"/>
    <w:link w:val="BalloonTextChar"/>
    <w:rsid w:val="00795CFD"/>
    <w:rPr>
      <w:rFonts w:ascii="Tahoma" w:hAnsi="Tahoma"/>
      <w:sz w:val="16"/>
      <w:szCs w:val="16"/>
    </w:rPr>
  </w:style>
  <w:style w:type="character" w:customStyle="1" w:styleId="BalloonTextChar">
    <w:name w:val="Balloon Text Char"/>
    <w:link w:val="BalloonText"/>
    <w:rsid w:val="00795CFD"/>
    <w:rPr>
      <w:rFonts w:ascii="Tahoma" w:hAnsi="Tahoma" w:cs="Tahoma"/>
      <w:sz w:val="16"/>
      <w:szCs w:val="16"/>
      <w:lang w:val="en-US" w:eastAsia="en-US"/>
    </w:rPr>
  </w:style>
  <w:style w:type="character" w:styleId="Hyperlink">
    <w:name w:val="Hyperlink"/>
    <w:uiPriority w:val="99"/>
    <w:rsid w:val="00010CFE"/>
    <w:rPr>
      <w:color w:val="0000FF"/>
      <w:u w:val="single"/>
    </w:rPr>
  </w:style>
  <w:style w:type="character" w:styleId="PlaceholderText">
    <w:name w:val="Placeholder Text"/>
    <w:basedOn w:val="DefaultParagraphFont"/>
    <w:rsid w:val="008501A6"/>
    <w:rPr>
      <w:color w:val="808080"/>
    </w:rPr>
  </w:style>
  <w:style w:type="paragraph" w:styleId="ListParagraph">
    <w:name w:val="List Paragraph"/>
    <w:basedOn w:val="Normal"/>
    <w:qFormat/>
    <w:rsid w:val="0061432D"/>
    <w:pPr>
      <w:ind w:left="720"/>
      <w:contextualSpacing/>
    </w:pPr>
  </w:style>
  <w:style w:type="paragraph" w:styleId="Revision">
    <w:name w:val="Revision"/>
    <w:hidden/>
    <w:rsid w:val="00573E12"/>
    <w:pPr>
      <w:spacing w:after="0"/>
    </w:pPr>
    <w:rPr>
      <w:sz w:val="24"/>
      <w:szCs w:val="24"/>
      <w:lang w:val="en-US" w:eastAsia="en-US"/>
    </w:rPr>
  </w:style>
  <w:style w:type="character" w:styleId="FollowedHyperlink">
    <w:name w:val="FollowedHyperlink"/>
    <w:uiPriority w:val="99"/>
    <w:rsid w:val="006E44E1"/>
    <w:rPr>
      <w:color w:val="954F72"/>
      <w:u w:val="single"/>
    </w:rPr>
  </w:style>
  <w:style w:type="character" w:styleId="CommentReference">
    <w:name w:val="annotation reference"/>
    <w:rsid w:val="006E44E1"/>
    <w:rPr>
      <w:sz w:val="16"/>
      <w:szCs w:val="16"/>
    </w:rPr>
  </w:style>
  <w:style w:type="paragraph" w:styleId="CommentText">
    <w:name w:val="annotation text"/>
    <w:basedOn w:val="Normal"/>
    <w:link w:val="CommentTextChar"/>
    <w:rsid w:val="006E44E1"/>
    <w:pPr>
      <w:spacing w:after="0"/>
    </w:pPr>
    <w:rPr>
      <w:sz w:val="20"/>
      <w:szCs w:val="20"/>
    </w:rPr>
  </w:style>
  <w:style w:type="character" w:customStyle="1" w:styleId="CommentTextChar">
    <w:name w:val="Comment Text Char"/>
    <w:basedOn w:val="DefaultParagraphFont"/>
    <w:link w:val="CommentText"/>
    <w:rsid w:val="006E44E1"/>
    <w:rPr>
      <w:lang w:val="en-US" w:eastAsia="en-US"/>
    </w:rPr>
  </w:style>
  <w:style w:type="paragraph" w:styleId="CommentSubject">
    <w:name w:val="annotation subject"/>
    <w:basedOn w:val="CommentText"/>
    <w:next w:val="CommentText"/>
    <w:link w:val="CommentSubjectChar"/>
    <w:rsid w:val="006E44E1"/>
    <w:rPr>
      <w:b/>
      <w:bCs/>
    </w:rPr>
  </w:style>
  <w:style w:type="character" w:customStyle="1" w:styleId="CommentSubjectChar">
    <w:name w:val="Comment Subject Char"/>
    <w:basedOn w:val="CommentTextChar"/>
    <w:link w:val="CommentSubject"/>
    <w:rsid w:val="006E44E1"/>
    <w:rPr>
      <w:b/>
      <w:bCs/>
      <w:lang w:val="en-US" w:eastAsia="en-US"/>
    </w:rPr>
  </w:style>
  <w:style w:type="paragraph" w:styleId="BodyText">
    <w:name w:val="Body Text"/>
    <w:basedOn w:val="Normal"/>
    <w:link w:val="BodyTextChar"/>
    <w:uiPriority w:val="1"/>
    <w:qFormat/>
    <w:rsid w:val="006E44E1"/>
    <w:pPr>
      <w:widowControl w:val="0"/>
      <w:autoSpaceDE w:val="0"/>
      <w:autoSpaceDN w:val="0"/>
      <w:spacing w:after="0"/>
    </w:pPr>
    <w:rPr>
      <w:rFonts w:cs="Calibri"/>
      <w:sz w:val="22"/>
      <w:szCs w:val="22"/>
    </w:rPr>
  </w:style>
  <w:style w:type="character" w:customStyle="1" w:styleId="BodyTextChar">
    <w:name w:val="Body Text Char"/>
    <w:basedOn w:val="DefaultParagraphFont"/>
    <w:link w:val="BodyText"/>
    <w:uiPriority w:val="1"/>
    <w:rsid w:val="006E44E1"/>
    <w:rPr>
      <w:rFonts w:cs="Calibri"/>
      <w:sz w:val="22"/>
      <w:szCs w:val="22"/>
      <w:lang w:val="en-US" w:eastAsia="en-US"/>
    </w:rPr>
  </w:style>
  <w:style w:type="paragraph" w:customStyle="1" w:styleId="TableParagraph">
    <w:name w:val="Table Paragraph"/>
    <w:basedOn w:val="Normal"/>
    <w:uiPriority w:val="1"/>
    <w:qFormat/>
    <w:rsid w:val="006E44E1"/>
    <w:pPr>
      <w:widowControl w:val="0"/>
      <w:autoSpaceDE w:val="0"/>
      <w:autoSpaceDN w:val="0"/>
      <w:spacing w:after="0"/>
    </w:pPr>
    <w:rPr>
      <w:rFonts w:ascii="Arial" w:eastAsia="Arial" w:hAnsi="Arial" w:cs="Arial"/>
      <w:sz w:val="22"/>
      <w:szCs w:val="22"/>
    </w:rPr>
  </w:style>
  <w:style w:type="character" w:styleId="UnresolvedMention">
    <w:name w:val="Unresolved Mention"/>
    <w:uiPriority w:val="99"/>
    <w:semiHidden/>
    <w:unhideWhenUsed/>
    <w:rsid w:val="006E44E1"/>
    <w:rPr>
      <w:color w:val="605E5C"/>
      <w:shd w:val="clear" w:color="auto" w:fill="E1DFDD"/>
    </w:rPr>
  </w:style>
  <w:style w:type="paragraph" w:customStyle="1" w:styleId="msonormal0">
    <w:name w:val="msonormal"/>
    <w:basedOn w:val="Normal"/>
    <w:rsid w:val="006E44E1"/>
    <w:pPr>
      <w:spacing w:before="100" w:beforeAutospacing="1" w:after="100" w:afterAutospacing="1"/>
    </w:pPr>
    <w:rPr>
      <w:rFonts w:ascii="Times New Roman" w:eastAsia="Times New Roman" w:hAnsi="Times New Roman"/>
    </w:rPr>
  </w:style>
  <w:style w:type="paragraph" w:customStyle="1" w:styleId="font0">
    <w:name w:val="font0"/>
    <w:basedOn w:val="Normal"/>
    <w:rsid w:val="006E44E1"/>
    <w:pPr>
      <w:spacing w:before="100" w:beforeAutospacing="1" w:after="100" w:afterAutospacing="1"/>
    </w:pPr>
    <w:rPr>
      <w:rFonts w:ascii="Arial" w:eastAsia="Times New Roman" w:hAnsi="Arial" w:cs="Arial"/>
      <w:sz w:val="20"/>
      <w:szCs w:val="20"/>
    </w:rPr>
  </w:style>
  <w:style w:type="paragraph" w:customStyle="1" w:styleId="xl78">
    <w:name w:val="xl78"/>
    <w:basedOn w:val="Normal"/>
    <w:rsid w:val="006E44E1"/>
    <w:pPr>
      <w:spacing w:before="100" w:beforeAutospacing="1" w:after="100" w:afterAutospacing="1"/>
      <w:textAlignment w:val="center"/>
    </w:pPr>
    <w:rPr>
      <w:rFonts w:ascii="Times New Roman" w:eastAsia="Times New Roman" w:hAnsi="Times New Roman"/>
      <w:sz w:val="28"/>
      <w:szCs w:val="28"/>
    </w:rPr>
  </w:style>
  <w:style w:type="paragraph" w:customStyle="1" w:styleId="xl79">
    <w:name w:val="xl79"/>
    <w:basedOn w:val="Normal"/>
    <w:rsid w:val="006E44E1"/>
    <w:pPr>
      <w:spacing w:before="100" w:beforeAutospacing="1" w:after="100" w:afterAutospacing="1"/>
      <w:jc w:val="center"/>
      <w:textAlignment w:val="center"/>
    </w:pPr>
    <w:rPr>
      <w:rFonts w:ascii="Times New Roman" w:eastAsia="Times New Roman" w:hAnsi="Times New Roman"/>
    </w:rPr>
  </w:style>
  <w:style w:type="paragraph" w:customStyle="1" w:styleId="xl80">
    <w:name w:val="xl80"/>
    <w:basedOn w:val="Normal"/>
    <w:rsid w:val="006E44E1"/>
    <w:pPr>
      <w:spacing w:before="100" w:beforeAutospacing="1" w:after="100" w:afterAutospacing="1"/>
      <w:textAlignment w:val="center"/>
    </w:pPr>
    <w:rPr>
      <w:rFonts w:ascii="Times New Roman" w:eastAsia="Times New Roman" w:hAnsi="Times New Roman"/>
    </w:rPr>
  </w:style>
  <w:style w:type="paragraph" w:customStyle="1" w:styleId="xl81">
    <w:name w:val="xl81"/>
    <w:basedOn w:val="Normal"/>
    <w:rsid w:val="006E44E1"/>
    <w:pPr>
      <w:spacing w:before="100" w:beforeAutospacing="1" w:after="100" w:afterAutospacing="1"/>
      <w:textAlignment w:val="center"/>
    </w:pPr>
    <w:rPr>
      <w:rFonts w:ascii="Times New Roman" w:eastAsia="Times New Roman" w:hAnsi="Times New Roman"/>
      <w:b/>
      <w:bCs/>
    </w:rPr>
  </w:style>
  <w:style w:type="paragraph" w:customStyle="1" w:styleId="xl82">
    <w:name w:val="xl82"/>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3">
    <w:name w:val="xl83"/>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84">
    <w:name w:val="xl84"/>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8"/>
      <w:szCs w:val="28"/>
    </w:rPr>
  </w:style>
  <w:style w:type="paragraph" w:customStyle="1" w:styleId="xl85">
    <w:name w:val="xl85"/>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8"/>
      <w:szCs w:val="28"/>
    </w:rPr>
  </w:style>
  <w:style w:type="paragraph" w:customStyle="1" w:styleId="xl86">
    <w:name w:val="xl86"/>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7">
    <w:name w:val="xl87"/>
    <w:basedOn w:val="Normal"/>
    <w:rsid w:val="006E44E1"/>
    <w:pPr>
      <w:spacing w:before="100" w:beforeAutospacing="1" w:after="100" w:afterAutospacing="1"/>
      <w:textAlignment w:val="center"/>
    </w:pPr>
    <w:rPr>
      <w:rFonts w:ascii="Times New Roman" w:eastAsia="Times New Roman" w:hAnsi="Times New Roman"/>
    </w:rPr>
  </w:style>
  <w:style w:type="paragraph" w:customStyle="1" w:styleId="xl88">
    <w:name w:val="xl88"/>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89">
    <w:name w:val="xl89"/>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0">
    <w:name w:val="xl90"/>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1">
    <w:name w:val="xl91"/>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rPr>
  </w:style>
  <w:style w:type="paragraph" w:customStyle="1" w:styleId="xl92">
    <w:name w:val="xl92"/>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3">
    <w:name w:val="xl93"/>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4">
    <w:name w:val="xl94"/>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i/>
      <w:iCs/>
    </w:rPr>
  </w:style>
  <w:style w:type="paragraph" w:customStyle="1" w:styleId="xl95">
    <w:name w:val="xl95"/>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FF0000"/>
    </w:rPr>
  </w:style>
  <w:style w:type="paragraph" w:customStyle="1" w:styleId="xl96">
    <w:name w:val="xl96"/>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7">
    <w:name w:val="xl97"/>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8">
    <w:name w:val="xl98"/>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9">
    <w:name w:val="xl99"/>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0">
    <w:name w:val="xl100"/>
    <w:basedOn w:val="Normal"/>
    <w:rsid w:val="006E44E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01">
    <w:name w:val="xl101"/>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2">
    <w:name w:val="xl102"/>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3">
    <w:name w:val="xl103"/>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4">
    <w:name w:val="xl104"/>
    <w:basedOn w:val="Normal"/>
    <w:rsid w:val="006E44E1"/>
    <w:pPr>
      <w:spacing w:before="100" w:beforeAutospacing="1" w:after="100" w:afterAutospacing="1"/>
      <w:textAlignment w:val="center"/>
    </w:pPr>
    <w:rPr>
      <w:rFonts w:ascii="Times New Roman" w:eastAsia="Times New Roman" w:hAnsi="Times New Roman"/>
      <w:b/>
      <w:bCs/>
      <w:sz w:val="28"/>
      <w:szCs w:val="28"/>
    </w:rPr>
  </w:style>
  <w:style w:type="paragraph" w:customStyle="1" w:styleId="xl105">
    <w:name w:val="xl105"/>
    <w:basedOn w:val="Normal"/>
    <w:rsid w:val="006E44E1"/>
    <w:pPr>
      <w:spacing w:before="100" w:beforeAutospacing="1" w:after="100" w:afterAutospacing="1"/>
      <w:textAlignment w:val="center"/>
    </w:pPr>
    <w:rPr>
      <w:rFonts w:ascii="Times New Roman" w:eastAsia="Times New Roman" w:hAnsi="Times New Roman"/>
      <w:b/>
      <w:bCs/>
    </w:rPr>
  </w:style>
  <w:style w:type="paragraph" w:customStyle="1" w:styleId="xl106">
    <w:name w:val="xl106"/>
    <w:basedOn w:val="Normal"/>
    <w:rsid w:val="006E44E1"/>
    <w:pPr>
      <w:spacing w:before="100" w:beforeAutospacing="1" w:after="100" w:afterAutospacing="1"/>
      <w:textAlignment w:val="center"/>
    </w:pPr>
    <w:rPr>
      <w:rFonts w:ascii="Times New Roman" w:eastAsia="Times New Roman" w:hAnsi="Times New Roman"/>
      <w:b/>
      <w:bCs/>
    </w:rPr>
  </w:style>
  <w:style w:type="paragraph" w:customStyle="1" w:styleId="xl107">
    <w:name w:val="xl107"/>
    <w:basedOn w:val="Normal"/>
    <w:rsid w:val="006E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108">
    <w:name w:val="xl108"/>
    <w:basedOn w:val="Normal"/>
    <w:rsid w:val="006E44E1"/>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09">
    <w:name w:val="xl109"/>
    <w:basedOn w:val="Normal"/>
    <w:rsid w:val="006E44E1"/>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10">
    <w:name w:val="xl110"/>
    <w:basedOn w:val="Normal"/>
    <w:rsid w:val="006E44E1"/>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11">
    <w:name w:val="xl111"/>
    <w:basedOn w:val="Normal"/>
    <w:rsid w:val="006E44E1"/>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sz w:val="28"/>
      <w:szCs w:val="28"/>
    </w:rPr>
  </w:style>
  <w:style w:type="paragraph" w:customStyle="1" w:styleId="xl112">
    <w:name w:val="xl112"/>
    <w:basedOn w:val="Normal"/>
    <w:rsid w:val="006E44E1"/>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3">
    <w:name w:val="xl113"/>
    <w:basedOn w:val="Normal"/>
    <w:rsid w:val="006E44E1"/>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4">
    <w:name w:val="xl114"/>
    <w:basedOn w:val="Normal"/>
    <w:rsid w:val="006E44E1"/>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5">
    <w:name w:val="xl115"/>
    <w:basedOn w:val="Normal"/>
    <w:rsid w:val="006E44E1"/>
    <w:pPr>
      <w:pBdr>
        <w:top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b/>
      <w:bCs/>
      <w:i/>
      <w:iCs/>
    </w:rPr>
  </w:style>
  <w:style w:type="paragraph" w:customStyle="1" w:styleId="xl116">
    <w:name w:val="xl116"/>
    <w:basedOn w:val="Normal"/>
    <w:rsid w:val="006E44E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17">
    <w:name w:val="xl117"/>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18">
    <w:name w:val="xl118"/>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19">
    <w:name w:val="xl119"/>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0">
    <w:name w:val="xl120"/>
    <w:basedOn w:val="Normal"/>
    <w:rsid w:val="006E44E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1">
    <w:name w:val="xl121"/>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2">
    <w:name w:val="xl122"/>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3">
    <w:name w:val="xl123"/>
    <w:basedOn w:val="Normal"/>
    <w:rsid w:val="006E44E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4">
    <w:name w:val="xl124"/>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5">
    <w:name w:val="xl125"/>
    <w:basedOn w:val="Normal"/>
    <w:rsid w:val="006E44E1"/>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6">
    <w:name w:val="xl126"/>
    <w:basedOn w:val="Normal"/>
    <w:rsid w:val="006E44E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7">
    <w:name w:val="xl127"/>
    <w:basedOn w:val="Normal"/>
    <w:rsid w:val="006E44E1"/>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128">
    <w:name w:val="xl128"/>
    <w:basedOn w:val="Normal"/>
    <w:rsid w:val="006E44E1"/>
    <w:pPr>
      <w:spacing w:before="100" w:beforeAutospacing="1" w:after="100" w:afterAutospacing="1"/>
      <w:jc w:val="center"/>
      <w:textAlignment w:val="center"/>
    </w:pPr>
    <w:rPr>
      <w:rFonts w:ascii="Times New Roman" w:eastAsia="Times New Roman" w:hAnsi="Times New Roman"/>
      <w:b/>
      <w:bCs/>
    </w:rPr>
  </w:style>
  <w:style w:type="paragraph" w:customStyle="1" w:styleId="xl129">
    <w:name w:val="xl129"/>
    <w:basedOn w:val="Normal"/>
    <w:rsid w:val="006E44E1"/>
    <w:pPr>
      <w:spacing w:before="100" w:beforeAutospacing="1" w:after="100" w:afterAutospacing="1"/>
      <w:jc w:val="center"/>
      <w:textAlignment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093463">
      <w:bodyDiv w:val="1"/>
      <w:marLeft w:val="0"/>
      <w:marRight w:val="0"/>
      <w:marTop w:val="0"/>
      <w:marBottom w:val="0"/>
      <w:divBdr>
        <w:top w:val="none" w:sz="0" w:space="0" w:color="auto"/>
        <w:left w:val="none" w:sz="0" w:space="0" w:color="auto"/>
        <w:bottom w:val="none" w:sz="0" w:space="0" w:color="auto"/>
        <w:right w:val="none" w:sz="0" w:space="0" w:color="auto"/>
      </w:divBdr>
    </w:div>
    <w:div w:id="11238421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llegeofdietitians.org/resources/standards/competencies/integrated-competencies-for-dietetic-education-and-practice-(2020).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legeofdietitians.org/resources/standards/competencies/integrated-competencies-for-dietetic-education-and-practice-(2020).aspx" TargetMode="External"/><Relationship Id="rId4" Type="http://schemas.openxmlformats.org/officeDocument/2006/relationships/settings" Target="settings.xml"/><Relationship Id="rId9" Type="http://schemas.openxmlformats.org/officeDocument/2006/relationships/hyperlink" Target="http://www.collegeofdietitians.org/resources/registration/independent-practicum/placement-evaluation-form.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7601-A147-4D04-A0E2-CBCCF459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2116</Words>
  <Characters>14641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Ontario practical training competency evaluation</vt:lpstr>
    </vt:vector>
  </TitlesOfParts>
  <Company/>
  <LinksUpToDate>false</LinksUpToDate>
  <CharactersWithSpaces>16724</CharactersWithSpaces>
  <SharedDoc>false</SharedDoc>
  <HLinks>
    <vt:vector size="12" baseType="variant">
      <vt:variant>
        <vt:i4>1441810</vt:i4>
      </vt:variant>
      <vt:variant>
        <vt:i4>3</vt:i4>
      </vt:variant>
      <vt:variant>
        <vt:i4>0</vt:i4>
      </vt:variant>
      <vt:variant>
        <vt:i4>5</vt:i4>
      </vt:variant>
      <vt:variant>
        <vt:lpwstr>http://www.dietitians.ca/Downloadable-Content/Public/Accreditation-Manual-Internship-Final-Nov04.aspx</vt:lpwstr>
      </vt:variant>
      <vt:variant>
        <vt:lpwstr/>
      </vt:variant>
      <vt:variant>
        <vt:i4>5439580</vt:i4>
      </vt:variant>
      <vt:variant>
        <vt:i4>0</vt:i4>
      </vt:variant>
      <vt:variant>
        <vt:i4>0</vt:i4>
      </vt:variant>
      <vt:variant>
        <vt:i4>5</vt:i4>
      </vt:variant>
      <vt:variant>
        <vt:lpwstr>http://pdep.ca/page.aspx?page=390&amp;app=77&amp;cat1=338&amp;tp=12&amp;lk=no&amp;menu=42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practical training competency evaluation</dc:title>
  <dc:subject/>
  <dc:creator>Angela Cuddy</dc:creator>
  <cp:keywords/>
  <cp:lastModifiedBy>Heena Vyas</cp:lastModifiedBy>
  <cp:revision>4</cp:revision>
  <dcterms:created xsi:type="dcterms:W3CDTF">2023-09-13T15:37:00Z</dcterms:created>
  <dcterms:modified xsi:type="dcterms:W3CDTF">2024-04-03T16:13:00Z</dcterms:modified>
</cp:coreProperties>
</file>